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A0" w:rsidRPr="004D0BE0" w:rsidRDefault="008B46A0" w:rsidP="008B46A0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</w:rPr>
        <w:t>Базові показники роботи</w:t>
      </w:r>
    </w:p>
    <w:p w:rsidR="008B46A0" w:rsidRPr="004D0BE0" w:rsidRDefault="008B46A0" w:rsidP="008B46A0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Миколаївського окружного адміністративного суду</w:t>
      </w:r>
    </w:p>
    <w:p w:rsidR="008B46A0" w:rsidRPr="004D0BE0" w:rsidRDefault="008B46A0" w:rsidP="008B46A0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за 2015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перше півріччя 201</w:t>
      </w:r>
      <w:r w:rsidRPr="00F34FE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рр.</w:t>
      </w:r>
    </w:p>
    <w:p w:rsidR="008B46A0" w:rsidRPr="00DF0675" w:rsidRDefault="008B46A0" w:rsidP="008B46A0">
      <w:pPr>
        <w:pStyle w:val="1"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</w:p>
    <w:p w:rsidR="008B46A0" w:rsidRPr="00DF0675" w:rsidRDefault="008B46A0" w:rsidP="008B46A0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</w:rPr>
        <w:t>згідно рішення Ради суддів України №28 від 02 квітня 2015 року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783"/>
        <w:gridCol w:w="1069"/>
        <w:gridCol w:w="1061"/>
        <w:gridCol w:w="973"/>
        <w:gridCol w:w="1019"/>
        <w:gridCol w:w="1225"/>
      </w:tblGrid>
      <w:tr w:rsidR="008B46A0" w:rsidRPr="001726C7" w:rsidTr="00427D07">
        <w:tc>
          <w:tcPr>
            <w:tcW w:w="622" w:type="dxa"/>
            <w:shd w:val="clear" w:color="auto" w:fill="auto"/>
          </w:tcPr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3783" w:type="dxa"/>
            <w:shd w:val="clear" w:color="auto" w:fill="auto"/>
          </w:tcPr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069" w:type="dxa"/>
            <w:shd w:val="clear" w:color="auto" w:fill="auto"/>
          </w:tcPr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2015 рік</w:t>
            </w:r>
          </w:p>
        </w:tc>
        <w:tc>
          <w:tcPr>
            <w:tcW w:w="1061" w:type="dxa"/>
            <w:shd w:val="clear" w:color="auto" w:fill="auto"/>
          </w:tcPr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2016 рік</w:t>
            </w:r>
          </w:p>
        </w:tc>
        <w:tc>
          <w:tcPr>
            <w:tcW w:w="973" w:type="dxa"/>
            <w:shd w:val="clear" w:color="auto" w:fill="auto"/>
          </w:tcPr>
          <w:p w:rsidR="008B46A0" w:rsidRPr="001726C7" w:rsidRDefault="008B46A0" w:rsidP="00C702E3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8B46A0" w:rsidRPr="001726C7" w:rsidRDefault="008B46A0" w:rsidP="00C702E3">
            <w:pPr>
              <w:spacing w:line="240" w:lineRule="auto"/>
              <w:jc w:val="center"/>
              <w:rPr>
                <w:szCs w:val="24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1019" w:type="dxa"/>
          </w:tcPr>
          <w:p w:rsidR="00427D07" w:rsidRDefault="00427D07" w:rsidP="00427D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</w:p>
          <w:p w:rsidR="008B46A0" w:rsidRPr="00427D07" w:rsidRDefault="00427D07" w:rsidP="00427D0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 w:rsidRPr="00427D07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 рік</w:t>
            </w:r>
          </w:p>
        </w:tc>
        <w:tc>
          <w:tcPr>
            <w:tcW w:w="1225" w:type="dxa"/>
          </w:tcPr>
          <w:p w:rsidR="008B46A0" w:rsidRPr="00E86423" w:rsidRDefault="008B46A0" w:rsidP="00C702E3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2019</w:t>
            </w:r>
            <w:r w:rsidRPr="00E86423"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 рік </w:t>
            </w:r>
          </w:p>
          <w:p w:rsidR="008B46A0" w:rsidRPr="001726C7" w:rsidRDefault="008B46A0" w:rsidP="00C702E3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E86423"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І півріччя</w:t>
            </w:r>
          </w:p>
        </w:tc>
      </w:tr>
      <w:tr w:rsidR="008B46A0" w:rsidRPr="001726C7" w:rsidTr="00427D07">
        <w:tc>
          <w:tcPr>
            <w:tcW w:w="622" w:type="dxa"/>
            <w:shd w:val="clear" w:color="auto" w:fill="auto"/>
          </w:tcPr>
          <w:p w:rsidR="008B46A0" w:rsidRPr="001726C7" w:rsidRDefault="008B46A0" w:rsidP="00C702E3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8B46A0" w:rsidRPr="00427D07" w:rsidRDefault="008B46A0" w:rsidP="00C702E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І. </w:t>
            </w:r>
            <w:r w:rsidRPr="00427D07">
              <w:rPr>
                <w:rStyle w:val="0pt"/>
                <w:rFonts w:ascii="Times New Roman" w:hAnsi="Times New Roman" w:cs="Times New Roman"/>
                <w:sz w:val="20"/>
                <w:szCs w:val="28"/>
              </w:rPr>
              <w:t xml:space="preserve">Вихідні </w:t>
            </w: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дані автоматизованої системи діловодства</w:t>
            </w:r>
          </w:p>
        </w:tc>
        <w:tc>
          <w:tcPr>
            <w:tcW w:w="1069" w:type="dxa"/>
            <w:shd w:val="clear" w:color="auto" w:fill="auto"/>
          </w:tcPr>
          <w:p w:rsidR="008B46A0" w:rsidRPr="001726C7" w:rsidRDefault="008B46A0" w:rsidP="00C702E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8B46A0" w:rsidRPr="001726C7" w:rsidRDefault="008B46A0" w:rsidP="00C702E3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8B46A0" w:rsidRPr="001726C7" w:rsidRDefault="008B46A0" w:rsidP="00C702E3">
            <w:pPr>
              <w:spacing w:line="240" w:lineRule="auto"/>
              <w:rPr>
                <w:sz w:val="22"/>
              </w:rPr>
            </w:pPr>
          </w:p>
        </w:tc>
        <w:tc>
          <w:tcPr>
            <w:tcW w:w="1019" w:type="dxa"/>
          </w:tcPr>
          <w:p w:rsidR="008B46A0" w:rsidRPr="001726C7" w:rsidRDefault="008B46A0" w:rsidP="00C702E3">
            <w:pPr>
              <w:spacing w:line="240" w:lineRule="auto"/>
              <w:rPr>
                <w:sz w:val="22"/>
              </w:rPr>
            </w:pPr>
          </w:p>
        </w:tc>
        <w:tc>
          <w:tcPr>
            <w:tcW w:w="1225" w:type="dxa"/>
          </w:tcPr>
          <w:p w:rsidR="008B46A0" w:rsidRPr="001726C7" w:rsidRDefault="008B46A0" w:rsidP="00C702E3">
            <w:pPr>
              <w:spacing w:line="240" w:lineRule="auto"/>
              <w:rPr>
                <w:sz w:val="22"/>
              </w:rPr>
            </w:pP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692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662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1038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1006</w:t>
            </w:r>
          </w:p>
        </w:tc>
        <w:tc>
          <w:tcPr>
            <w:tcW w:w="1225" w:type="dxa"/>
          </w:tcPr>
          <w:p w:rsidR="00AF3F42" w:rsidRPr="001726C7" w:rsidRDefault="00CC0EE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4746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3571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4686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3994</w:t>
            </w:r>
          </w:p>
        </w:tc>
        <w:tc>
          <w:tcPr>
            <w:tcW w:w="1225" w:type="dxa"/>
          </w:tcPr>
          <w:p w:rsidR="00AF3F42" w:rsidRPr="001726C7" w:rsidRDefault="00BD0285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3111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4604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3578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4715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3986</w:t>
            </w:r>
          </w:p>
        </w:tc>
        <w:tc>
          <w:tcPr>
            <w:tcW w:w="1225" w:type="dxa"/>
          </w:tcPr>
          <w:p w:rsidR="00AF3F42" w:rsidRPr="001726C7" w:rsidRDefault="00C66E19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2275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662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1038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1006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1225" w:type="dxa"/>
          </w:tcPr>
          <w:p w:rsidR="00AF3F42" w:rsidRPr="001726C7" w:rsidRDefault="00C66E19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995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225" w:type="dxa"/>
          </w:tcPr>
          <w:p w:rsidR="00AF3F42" w:rsidRPr="001726C7" w:rsidRDefault="00277A89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AF3F42" w:rsidRPr="001726C7" w:rsidTr="00427D07">
        <w:trPr>
          <w:trHeight w:val="315"/>
        </w:trPr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427D07">
              <w:rPr>
                <w:rStyle w:val="9pt0pt"/>
                <w:sz w:val="20"/>
                <w:szCs w:val="28"/>
              </w:rPr>
              <w:t>Фактична кількість суддів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8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AF3F42" w:rsidRPr="001726C7" w:rsidRDefault="00277A89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AF3F42" w:rsidRPr="001726C7" w:rsidTr="00427D07">
        <w:trPr>
          <w:trHeight w:val="607"/>
        </w:trPr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</w:p>
          <w:p w:rsidR="00AF3F42" w:rsidRPr="00427D07" w:rsidRDefault="00AF3F42" w:rsidP="00AF3F4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ІІ. Базові показники</w:t>
            </w:r>
          </w:p>
          <w:p w:rsidR="00AF3F42" w:rsidRPr="00427D07" w:rsidRDefault="00AF3F42" w:rsidP="00AF3F42">
            <w:pPr>
              <w:spacing w:line="240" w:lineRule="auto"/>
              <w:rPr>
                <w:sz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  <w:tc>
          <w:tcPr>
            <w:tcW w:w="1225" w:type="dxa"/>
          </w:tcPr>
          <w:p w:rsidR="00AF3F42" w:rsidRPr="001726C7" w:rsidRDefault="00AF3F42" w:rsidP="00AF3F42">
            <w:pPr>
              <w:spacing w:line="240" w:lineRule="auto"/>
              <w:rPr>
                <w:sz w:val="22"/>
              </w:rPr>
            </w:pP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2%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1%</w:t>
            </w:r>
          </w:p>
        </w:tc>
        <w:tc>
          <w:tcPr>
            <w:tcW w:w="1225" w:type="dxa"/>
          </w:tcPr>
          <w:p w:rsidR="00AF3F42" w:rsidRPr="001726C7" w:rsidRDefault="00FD11C4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1,5%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Відсоток розгляду справ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97 %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100,2 %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99 %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100%</w:t>
            </w:r>
          </w:p>
        </w:tc>
        <w:tc>
          <w:tcPr>
            <w:tcW w:w="1225" w:type="dxa"/>
          </w:tcPr>
          <w:p w:rsidR="00AF3F42" w:rsidRPr="001726C7" w:rsidRDefault="00CC4DE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93%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658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716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514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</w:t>
            </w:r>
          </w:p>
        </w:tc>
        <w:tc>
          <w:tcPr>
            <w:tcW w:w="1225" w:type="dxa"/>
          </w:tcPr>
          <w:p w:rsidR="00AF3F42" w:rsidRPr="001726C7" w:rsidRDefault="00CC4DE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176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777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847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626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493</w:t>
            </w:r>
          </w:p>
        </w:tc>
        <w:tc>
          <w:tcPr>
            <w:tcW w:w="1225" w:type="dxa"/>
          </w:tcPr>
          <w:p w:rsidR="00AF3F42" w:rsidRPr="001726C7" w:rsidRDefault="00CC4DE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259</w:t>
            </w:r>
          </w:p>
        </w:tc>
      </w:tr>
      <w:tr w:rsidR="00AF3F42" w:rsidRPr="001726C7" w:rsidTr="00427D07">
        <w:tc>
          <w:tcPr>
            <w:tcW w:w="622" w:type="dxa"/>
            <w:shd w:val="clear" w:color="auto" w:fill="auto"/>
          </w:tcPr>
          <w:p w:rsidR="00AF3F42" w:rsidRPr="001726C7" w:rsidRDefault="00AF3F42" w:rsidP="00AF3F4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3783" w:type="dxa"/>
            <w:shd w:val="clear" w:color="auto" w:fill="auto"/>
          </w:tcPr>
          <w:p w:rsidR="00AF3F42" w:rsidRPr="00427D07" w:rsidRDefault="00AF3F42" w:rsidP="00AF3F4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тривалість розгляду справи (днів)</w:t>
            </w:r>
          </w:p>
        </w:tc>
        <w:tc>
          <w:tcPr>
            <w:tcW w:w="1069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33</w:t>
            </w:r>
          </w:p>
        </w:tc>
        <w:tc>
          <w:tcPr>
            <w:tcW w:w="1061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77</w:t>
            </w:r>
          </w:p>
        </w:tc>
        <w:tc>
          <w:tcPr>
            <w:tcW w:w="1019" w:type="dxa"/>
          </w:tcPr>
          <w:p w:rsidR="00AF3F42" w:rsidRPr="001726C7" w:rsidRDefault="00AF3F4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1225" w:type="dxa"/>
          </w:tcPr>
          <w:p w:rsidR="00AF3F42" w:rsidRPr="001726C7" w:rsidRDefault="00CC4DE2" w:rsidP="00AF3F42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</w:tr>
      <w:tr w:rsidR="00CC4DE2" w:rsidRPr="001726C7" w:rsidTr="00427D07">
        <w:tc>
          <w:tcPr>
            <w:tcW w:w="622" w:type="dxa"/>
            <w:shd w:val="clear" w:color="auto" w:fill="auto"/>
          </w:tcPr>
          <w:p w:rsidR="00CC4DE2" w:rsidRPr="001726C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3783" w:type="dxa"/>
            <w:shd w:val="clear" w:color="auto" w:fill="auto"/>
          </w:tcPr>
          <w:p w:rsidR="00CC4DE2" w:rsidRPr="00427D07" w:rsidRDefault="00CC4DE2" w:rsidP="00CC4DE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Проведення опитувань громадян-учасників судових проваджень *</w:t>
            </w:r>
          </w:p>
        </w:tc>
        <w:tc>
          <w:tcPr>
            <w:tcW w:w="1069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61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973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19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1225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CC4DE2" w:rsidRPr="001726C7" w:rsidTr="00427D07">
        <w:tc>
          <w:tcPr>
            <w:tcW w:w="622" w:type="dxa"/>
            <w:shd w:val="clear" w:color="auto" w:fill="auto"/>
          </w:tcPr>
          <w:p w:rsidR="00CC4DE2" w:rsidRPr="001726C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3783" w:type="dxa"/>
            <w:shd w:val="clear" w:color="auto" w:fill="auto"/>
          </w:tcPr>
          <w:p w:rsidR="00CC4DE2" w:rsidRPr="00427D0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069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61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973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19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Так</w:t>
            </w:r>
          </w:p>
        </w:tc>
        <w:tc>
          <w:tcPr>
            <w:tcW w:w="1225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CC4DE2" w:rsidRPr="001726C7" w:rsidTr="00427D07">
        <w:tc>
          <w:tcPr>
            <w:tcW w:w="622" w:type="dxa"/>
            <w:shd w:val="clear" w:color="auto" w:fill="auto"/>
          </w:tcPr>
          <w:p w:rsidR="00CC4DE2" w:rsidRPr="001726C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3783" w:type="dxa"/>
            <w:shd w:val="clear" w:color="auto" w:fill="auto"/>
          </w:tcPr>
          <w:p w:rsidR="00CC4DE2" w:rsidRPr="00427D07" w:rsidRDefault="00CC4DE2" w:rsidP="00CC4DE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069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61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4,2</w:t>
            </w:r>
          </w:p>
        </w:tc>
        <w:tc>
          <w:tcPr>
            <w:tcW w:w="973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19" w:type="dxa"/>
          </w:tcPr>
          <w:p w:rsidR="00CC4DE2" w:rsidRPr="00232A94" w:rsidRDefault="00CC4DE2" w:rsidP="00CC4DE2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4,6</w:t>
            </w:r>
          </w:p>
        </w:tc>
        <w:tc>
          <w:tcPr>
            <w:tcW w:w="1225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  <w:tr w:rsidR="00CC4DE2" w:rsidRPr="001726C7" w:rsidTr="00427D07">
        <w:tc>
          <w:tcPr>
            <w:tcW w:w="622" w:type="dxa"/>
            <w:shd w:val="clear" w:color="auto" w:fill="auto"/>
          </w:tcPr>
          <w:p w:rsidR="00CC4DE2" w:rsidRPr="001726C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3783" w:type="dxa"/>
            <w:shd w:val="clear" w:color="auto" w:fill="auto"/>
          </w:tcPr>
          <w:p w:rsidR="00CC4DE2" w:rsidRPr="001726C7" w:rsidRDefault="00CC4DE2" w:rsidP="00CC4DE2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(</w:t>
            </w:r>
            <w:r w:rsidRPr="001726C7">
              <w:rPr>
                <w:rStyle w:val="9pt0pt0"/>
                <w:rFonts w:ascii="Times New Roman" w:hAnsi="Times New Roman" w:cs="Times New Roman"/>
                <w:sz w:val="22"/>
                <w:szCs w:val="28"/>
              </w:rPr>
              <w:t>4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)</w:t>
            </w:r>
            <w:r w:rsidRPr="001726C7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069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61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85,2%</w:t>
            </w:r>
          </w:p>
        </w:tc>
        <w:tc>
          <w:tcPr>
            <w:tcW w:w="973" w:type="dxa"/>
            <w:shd w:val="clear" w:color="auto" w:fill="auto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  <w:tc>
          <w:tcPr>
            <w:tcW w:w="1019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Cs w:val="28"/>
                <w:lang w:val="uk-UA"/>
              </w:rPr>
              <w:t>93,8</w:t>
            </w:r>
          </w:p>
        </w:tc>
        <w:tc>
          <w:tcPr>
            <w:tcW w:w="1225" w:type="dxa"/>
          </w:tcPr>
          <w:p w:rsidR="00CC4DE2" w:rsidRPr="001726C7" w:rsidRDefault="00CC4DE2" w:rsidP="00CC4DE2">
            <w:pPr>
              <w:spacing w:line="240" w:lineRule="auto"/>
              <w:jc w:val="center"/>
              <w:rPr>
                <w:sz w:val="22"/>
              </w:rPr>
            </w:pPr>
            <w:r w:rsidRPr="001726C7">
              <w:rPr>
                <w:szCs w:val="28"/>
                <w:lang w:val="uk-UA"/>
              </w:rPr>
              <w:t>___</w:t>
            </w:r>
          </w:p>
        </w:tc>
      </w:tr>
    </w:tbl>
    <w:p w:rsidR="008B46A0" w:rsidRPr="00427D07" w:rsidRDefault="008B46A0" w:rsidP="008B46A0">
      <w:pPr>
        <w:rPr>
          <w:sz w:val="18"/>
        </w:rPr>
      </w:pPr>
    </w:p>
    <w:p w:rsidR="00C73195" w:rsidRPr="008B46A0" w:rsidRDefault="008B46A0">
      <w:pPr>
        <w:rPr>
          <w:lang w:val="uk-UA"/>
        </w:rPr>
      </w:pPr>
      <w:r w:rsidRPr="00427D07">
        <w:rPr>
          <w:sz w:val="18"/>
          <w:lang w:val="uk-UA"/>
        </w:rPr>
        <w:tab/>
      </w:r>
      <w:r w:rsidRPr="00427D07">
        <w:rPr>
          <w:b/>
          <w:sz w:val="22"/>
          <w:szCs w:val="28"/>
          <w:lang w:val="uk-UA"/>
        </w:rPr>
        <w:t>*</w:t>
      </w:r>
      <w:r w:rsidRPr="00427D07">
        <w:rPr>
          <w:sz w:val="18"/>
          <w:lang w:val="uk-UA"/>
        </w:rPr>
        <w:t xml:space="preserve"> Детально з результатами опитування можна ознайомитись в розділі </w:t>
      </w:r>
      <w:bookmarkStart w:id="0" w:name="_GoBack"/>
      <w:bookmarkEnd w:id="0"/>
    </w:p>
    <w:sectPr w:rsidR="00C73195" w:rsidRPr="008B46A0" w:rsidSect="008B46A0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0"/>
    <w:rsid w:val="00277A89"/>
    <w:rsid w:val="00427D07"/>
    <w:rsid w:val="008B46A0"/>
    <w:rsid w:val="00AC2FC1"/>
    <w:rsid w:val="00AF3F42"/>
    <w:rsid w:val="00BD0285"/>
    <w:rsid w:val="00C66E19"/>
    <w:rsid w:val="00C73195"/>
    <w:rsid w:val="00CC0EE2"/>
    <w:rsid w:val="00CC4DE2"/>
    <w:rsid w:val="00DB06A3"/>
    <w:rsid w:val="00F34FE0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6E09-4E87-44DB-B1C8-5100824A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A0"/>
    <w:pPr>
      <w:spacing w:line="276" w:lineRule="auto"/>
      <w:ind w:firstLine="0"/>
    </w:pPr>
    <w:rPr>
      <w:rFonts w:eastAsia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B46A0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6A0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a3">
    <w:name w:val="Основной текст_"/>
    <w:link w:val="1"/>
    <w:rsid w:val="008B46A0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46A0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  <w:lang w:val="uk-UA"/>
    </w:rPr>
  </w:style>
  <w:style w:type="character" w:customStyle="1" w:styleId="Arial95pt0pt">
    <w:name w:val="Основной текст + Arial;9;5 pt;Полужирный;Интервал 0 pt"/>
    <w:rsid w:val="008B46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4">
    <w:name w:val="Подпись к таблице_"/>
    <w:link w:val="a5"/>
    <w:rsid w:val="008B46A0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8B46A0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5">
    <w:name w:val="Подпись к таблице"/>
    <w:basedOn w:val="a"/>
    <w:link w:val="a4"/>
    <w:rsid w:val="008B46A0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9pt0pt">
    <w:name w:val="Основной текст + 9 pt;Интервал 0 pt"/>
    <w:rsid w:val="008B46A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rsid w:val="008B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rsid w:val="008B46A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igorV999</cp:lastModifiedBy>
  <cp:revision>3</cp:revision>
  <dcterms:created xsi:type="dcterms:W3CDTF">2019-07-10T07:23:00Z</dcterms:created>
  <dcterms:modified xsi:type="dcterms:W3CDTF">2019-07-11T06:29:00Z</dcterms:modified>
</cp:coreProperties>
</file>