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34" w:rsidRPr="00042D27" w:rsidRDefault="00AA7E34" w:rsidP="00AA7E34">
      <w:pPr>
        <w:spacing w:before="100" w:beforeAutospacing="1" w:after="0" w:line="240" w:lineRule="auto"/>
        <w:jc w:val="right"/>
        <w:outlineLvl w:val="0"/>
        <w:rPr>
          <w:rFonts w:ascii="Times New Roman" w:eastAsia="Times New Roman" w:hAnsi="Times New Roman" w:cs="Times New Roman"/>
          <w:bCs/>
          <w:kern w:val="36"/>
          <w:sz w:val="28"/>
          <w:szCs w:val="28"/>
          <w:lang w:val="uk-UA" w:eastAsia="ru-RU"/>
        </w:rPr>
      </w:pPr>
      <w:r w:rsidRPr="00042D27">
        <w:rPr>
          <w:rFonts w:ascii="Times New Roman" w:eastAsia="Times New Roman" w:hAnsi="Times New Roman" w:cs="Times New Roman"/>
          <w:bCs/>
          <w:kern w:val="36"/>
          <w:sz w:val="28"/>
          <w:szCs w:val="28"/>
          <w:lang w:val="uk-UA" w:eastAsia="ru-RU"/>
        </w:rPr>
        <w:t>додаток 1</w:t>
      </w:r>
    </w:p>
    <w:p w:rsidR="00AA7E34" w:rsidRDefault="00AA7E34" w:rsidP="00AA7E34">
      <w:pPr>
        <w:spacing w:before="100" w:beforeAutospacing="1" w:after="0" w:line="240" w:lineRule="auto"/>
        <w:jc w:val="center"/>
        <w:outlineLvl w:val="0"/>
        <w:rPr>
          <w:rFonts w:ascii="Times New Roman" w:eastAsia="Times New Roman" w:hAnsi="Times New Roman" w:cs="Times New Roman"/>
          <w:b/>
          <w:bCs/>
          <w:kern w:val="36"/>
          <w:sz w:val="28"/>
          <w:szCs w:val="28"/>
          <w:lang w:val="uk-UA" w:eastAsia="ru-RU"/>
        </w:rPr>
      </w:pPr>
      <w:r w:rsidRPr="00B47639">
        <w:rPr>
          <w:rFonts w:ascii="Times New Roman" w:eastAsia="Times New Roman" w:hAnsi="Times New Roman" w:cs="Times New Roman"/>
          <w:b/>
          <w:bCs/>
          <w:kern w:val="36"/>
          <w:sz w:val="28"/>
          <w:szCs w:val="28"/>
          <w:lang w:val="uk-UA" w:eastAsia="ru-RU"/>
        </w:rPr>
        <w:t>З</w:t>
      </w:r>
      <w:r>
        <w:rPr>
          <w:rFonts w:ascii="Times New Roman" w:eastAsia="Times New Roman" w:hAnsi="Times New Roman" w:cs="Times New Roman"/>
          <w:b/>
          <w:bCs/>
          <w:kern w:val="36"/>
          <w:sz w:val="28"/>
          <w:szCs w:val="28"/>
          <w:lang w:val="uk-UA" w:eastAsia="ru-RU"/>
        </w:rPr>
        <w:t xml:space="preserve">ВІТ </w:t>
      </w:r>
    </w:p>
    <w:p w:rsidR="00AA7E34" w:rsidRDefault="00AA7E34" w:rsidP="00AA7E34">
      <w:pPr>
        <w:spacing w:before="100" w:beforeAutospacing="1" w:after="0" w:line="240" w:lineRule="auto"/>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 xml:space="preserve">щодо результатів розгляду судом інформаційних запитів, які надійшли </w:t>
      </w:r>
      <w:r>
        <w:rPr>
          <w:rFonts w:ascii="Times New Roman" w:eastAsia="Times New Roman" w:hAnsi="Times New Roman" w:cs="Times New Roman"/>
          <w:b/>
          <w:iCs/>
          <w:sz w:val="28"/>
          <w:szCs w:val="28"/>
          <w:lang w:val="uk-UA" w:eastAsia="ru-RU"/>
        </w:rPr>
        <w:t xml:space="preserve">в порядку Законів України «Про доступ до публічної інформації», «Про звернення громадян» </w:t>
      </w:r>
      <w:r>
        <w:rPr>
          <w:rFonts w:ascii="Times New Roman" w:eastAsia="Times New Roman" w:hAnsi="Times New Roman" w:cs="Times New Roman"/>
          <w:b/>
          <w:bCs/>
          <w:kern w:val="36"/>
          <w:sz w:val="28"/>
          <w:szCs w:val="28"/>
          <w:lang w:val="uk-UA" w:eastAsia="ru-RU"/>
        </w:rPr>
        <w:t xml:space="preserve">протягом </w:t>
      </w:r>
      <w:r w:rsidR="00D84F1C">
        <w:rPr>
          <w:rFonts w:ascii="Times New Roman" w:eastAsia="Times New Roman" w:hAnsi="Times New Roman" w:cs="Times New Roman"/>
          <w:b/>
          <w:bCs/>
          <w:kern w:val="36"/>
          <w:sz w:val="28"/>
          <w:szCs w:val="28"/>
          <w:lang w:val="uk-UA" w:eastAsia="ru-RU"/>
        </w:rPr>
        <w:t>І</w:t>
      </w:r>
      <w:r>
        <w:rPr>
          <w:rFonts w:ascii="Times New Roman" w:eastAsia="Times New Roman" w:hAnsi="Times New Roman" w:cs="Times New Roman"/>
          <w:b/>
          <w:bCs/>
          <w:kern w:val="36"/>
          <w:sz w:val="28"/>
          <w:szCs w:val="28"/>
          <w:lang w:val="uk-UA" w:eastAsia="ru-RU"/>
        </w:rPr>
        <w:t>І півріччя 2019 року</w:t>
      </w:r>
    </w:p>
    <w:p w:rsidR="00AA7E34" w:rsidRDefault="00AA7E34" w:rsidP="00AA7E34">
      <w:pPr>
        <w:spacing w:before="120" w:after="100" w:afterAutospacing="1" w:line="240" w:lineRule="auto"/>
        <w:ind w:firstLine="720"/>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Протягом звітного періоду до суду надійшло </w:t>
      </w:r>
      <w:r w:rsidR="00C34F04">
        <w:rPr>
          <w:rFonts w:ascii="Times New Roman" w:eastAsia="Times New Roman" w:hAnsi="Times New Roman" w:cs="Times New Roman"/>
          <w:iCs/>
          <w:sz w:val="28"/>
          <w:szCs w:val="28"/>
          <w:lang w:val="uk-UA" w:eastAsia="ru-RU"/>
        </w:rPr>
        <w:t>2</w:t>
      </w:r>
      <w:r w:rsidR="00FF4F8C">
        <w:rPr>
          <w:rFonts w:ascii="Times New Roman" w:eastAsia="Times New Roman" w:hAnsi="Times New Roman" w:cs="Times New Roman"/>
          <w:iCs/>
          <w:sz w:val="28"/>
          <w:szCs w:val="28"/>
          <w:lang w:val="uk-UA" w:eastAsia="ru-RU"/>
        </w:rPr>
        <w:t>7</w:t>
      </w:r>
      <w:r>
        <w:rPr>
          <w:rFonts w:ascii="Times New Roman" w:eastAsia="Times New Roman" w:hAnsi="Times New Roman" w:cs="Times New Roman"/>
          <w:iCs/>
          <w:sz w:val="28"/>
          <w:szCs w:val="28"/>
          <w:lang w:val="uk-UA" w:eastAsia="ru-RU"/>
        </w:rPr>
        <w:t xml:space="preserve"> інформаційних запитів, з яких, в порядку Закону України «Про доступ до публічної інформації» - </w:t>
      </w:r>
      <w:r w:rsidR="00A455F8">
        <w:rPr>
          <w:rFonts w:ascii="Times New Roman" w:eastAsia="Times New Roman" w:hAnsi="Times New Roman" w:cs="Times New Roman"/>
          <w:iCs/>
          <w:sz w:val="28"/>
          <w:szCs w:val="28"/>
          <w:lang w:val="uk-UA" w:eastAsia="ru-RU"/>
        </w:rPr>
        <w:t>1</w:t>
      </w:r>
      <w:r w:rsidR="00FF4F8C">
        <w:rPr>
          <w:rFonts w:ascii="Times New Roman" w:eastAsia="Times New Roman" w:hAnsi="Times New Roman" w:cs="Times New Roman"/>
          <w:iCs/>
          <w:sz w:val="28"/>
          <w:szCs w:val="28"/>
          <w:lang w:val="uk-UA" w:eastAsia="ru-RU"/>
        </w:rPr>
        <w:t>3</w:t>
      </w:r>
      <w:r>
        <w:rPr>
          <w:rFonts w:ascii="Times New Roman" w:eastAsia="Times New Roman" w:hAnsi="Times New Roman" w:cs="Times New Roman"/>
          <w:iCs/>
          <w:sz w:val="28"/>
          <w:szCs w:val="28"/>
          <w:lang w:val="uk-UA" w:eastAsia="ru-RU"/>
        </w:rPr>
        <w:t>, в порядку Закону Укра</w:t>
      </w:r>
      <w:r w:rsidR="00424DD8">
        <w:rPr>
          <w:rFonts w:ascii="Times New Roman" w:eastAsia="Times New Roman" w:hAnsi="Times New Roman" w:cs="Times New Roman"/>
          <w:iCs/>
          <w:sz w:val="28"/>
          <w:szCs w:val="28"/>
          <w:lang w:val="uk-UA" w:eastAsia="ru-RU"/>
        </w:rPr>
        <w:t xml:space="preserve">їни «Про звернення громадян» - </w:t>
      </w:r>
      <w:r w:rsidR="00C34F04">
        <w:rPr>
          <w:rFonts w:ascii="Times New Roman" w:eastAsia="Times New Roman" w:hAnsi="Times New Roman" w:cs="Times New Roman"/>
          <w:iCs/>
          <w:sz w:val="28"/>
          <w:szCs w:val="28"/>
          <w:lang w:val="uk-UA" w:eastAsia="ru-RU"/>
        </w:rPr>
        <w:t>14</w:t>
      </w:r>
      <w:r w:rsidR="00424DD8">
        <w:rPr>
          <w:rFonts w:ascii="Times New Roman" w:eastAsia="Times New Roman" w:hAnsi="Times New Roman" w:cs="Times New Roman"/>
          <w:iCs/>
          <w:sz w:val="28"/>
          <w:szCs w:val="28"/>
          <w:lang w:val="uk-UA" w:eastAsia="ru-RU"/>
        </w:rPr>
        <w:t>.</w:t>
      </w:r>
      <w:r>
        <w:rPr>
          <w:rFonts w:ascii="Times New Roman" w:eastAsia="Times New Roman" w:hAnsi="Times New Roman" w:cs="Times New Roman"/>
          <w:iCs/>
          <w:sz w:val="28"/>
          <w:szCs w:val="28"/>
          <w:lang w:val="uk-UA" w:eastAsia="ru-RU"/>
        </w:rPr>
        <w:t xml:space="preserve"> </w:t>
      </w:r>
    </w:p>
    <w:p w:rsidR="00AA7E34" w:rsidRDefault="00AA7E34" w:rsidP="00AA7E34">
      <w:pPr>
        <w:spacing w:before="120" w:after="100" w:afterAutospacing="1"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Cs/>
          <w:sz w:val="28"/>
          <w:szCs w:val="28"/>
          <w:lang w:val="uk-UA" w:eastAsia="ru-RU"/>
        </w:rPr>
        <w:t>1.</w:t>
      </w:r>
      <w:r>
        <w:rPr>
          <w:rFonts w:ascii="Times New Roman" w:eastAsia="Times New Roman" w:hAnsi="Times New Roman" w:cs="Times New Roman"/>
          <w:iCs/>
          <w:sz w:val="28"/>
          <w:szCs w:val="28"/>
          <w:lang w:val="uk-UA" w:eastAsia="ru-RU"/>
        </w:rPr>
        <w:t xml:space="preserve"> В порядку Закону України «Про доступ до публічної інформації» д</w:t>
      </w:r>
      <w:r w:rsidR="00424DD8">
        <w:rPr>
          <w:rFonts w:ascii="Times New Roman" w:eastAsia="Times New Roman" w:hAnsi="Times New Roman" w:cs="Times New Roman"/>
          <w:sz w:val="28"/>
          <w:szCs w:val="28"/>
          <w:lang w:val="uk-UA" w:eastAsia="ru-RU"/>
        </w:rPr>
        <w:t xml:space="preserve">о суду надійшли </w:t>
      </w:r>
      <w:r w:rsidR="00A455F8">
        <w:rPr>
          <w:rFonts w:ascii="Times New Roman" w:eastAsia="Times New Roman" w:hAnsi="Times New Roman" w:cs="Times New Roman"/>
          <w:sz w:val="28"/>
          <w:szCs w:val="28"/>
          <w:lang w:val="uk-UA" w:eastAsia="ru-RU"/>
        </w:rPr>
        <w:t>1</w:t>
      </w:r>
      <w:r w:rsidR="0040253A">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інформаційних запитів, з яких:</w:t>
      </w:r>
    </w:p>
    <w:p w:rsidR="00AA7E34" w:rsidRPr="00BB419D" w:rsidRDefault="00AA7E34" w:rsidP="00AA7E34">
      <w:pPr>
        <w:pStyle w:val="a3"/>
        <w:numPr>
          <w:ilvl w:val="0"/>
          <w:numId w:val="1"/>
        </w:numPr>
        <w:spacing w:before="120" w:after="100" w:afterAutospacing="1" w:line="240" w:lineRule="auto"/>
        <w:jc w:val="both"/>
        <w:rPr>
          <w:rFonts w:ascii="Times New Roman" w:eastAsia="Times New Roman" w:hAnsi="Times New Roman" w:cs="Times New Roman"/>
          <w:sz w:val="28"/>
          <w:szCs w:val="28"/>
          <w:lang w:val="uk-UA" w:eastAsia="ru-RU"/>
        </w:rPr>
      </w:pPr>
      <w:r w:rsidRPr="00BB419D">
        <w:rPr>
          <w:rFonts w:ascii="Times New Roman" w:eastAsia="Times New Roman" w:hAnsi="Times New Roman" w:cs="Times New Roman"/>
          <w:sz w:val="28"/>
          <w:szCs w:val="28"/>
          <w:lang w:val="uk-UA" w:eastAsia="ru-RU"/>
        </w:rPr>
        <w:t>від  фізичних осіб</w:t>
      </w:r>
      <w:r>
        <w:rPr>
          <w:rFonts w:ascii="Times New Roman" w:eastAsia="Times New Roman" w:hAnsi="Times New Roman" w:cs="Times New Roman"/>
          <w:sz w:val="28"/>
          <w:szCs w:val="28"/>
          <w:lang w:val="uk-UA" w:eastAsia="ru-RU"/>
        </w:rPr>
        <w:t xml:space="preserve"> </w:t>
      </w:r>
      <w:r w:rsidRPr="00BB419D">
        <w:rPr>
          <w:rFonts w:ascii="Times New Roman" w:eastAsia="Times New Roman" w:hAnsi="Times New Roman" w:cs="Times New Roman"/>
          <w:sz w:val="28"/>
          <w:szCs w:val="28"/>
          <w:lang w:val="uk-UA" w:eastAsia="ru-RU"/>
        </w:rPr>
        <w:t xml:space="preserve">в кількості </w:t>
      </w:r>
      <w:r w:rsidR="00A455F8">
        <w:rPr>
          <w:rFonts w:ascii="Times New Roman" w:eastAsia="Times New Roman" w:hAnsi="Times New Roman" w:cs="Times New Roman"/>
          <w:sz w:val="28"/>
          <w:szCs w:val="28"/>
          <w:lang w:val="uk-UA" w:eastAsia="ru-RU"/>
        </w:rPr>
        <w:t>1</w:t>
      </w:r>
      <w:r w:rsidR="00FF4F8C">
        <w:rPr>
          <w:rFonts w:ascii="Times New Roman" w:eastAsia="Times New Roman" w:hAnsi="Times New Roman" w:cs="Times New Roman"/>
          <w:sz w:val="28"/>
          <w:szCs w:val="28"/>
          <w:lang w:val="uk-UA" w:eastAsia="ru-RU"/>
        </w:rPr>
        <w:t>3</w:t>
      </w:r>
      <w:r w:rsidRPr="00BB419D">
        <w:rPr>
          <w:rFonts w:ascii="Times New Roman" w:eastAsia="Times New Roman" w:hAnsi="Times New Roman" w:cs="Times New Roman"/>
          <w:sz w:val="28"/>
          <w:szCs w:val="28"/>
          <w:lang w:val="uk-UA" w:eastAsia="ru-RU"/>
        </w:rPr>
        <w:t xml:space="preserve"> запитів</w:t>
      </w:r>
      <w:r w:rsidR="00A455F8">
        <w:rPr>
          <w:rFonts w:ascii="Times New Roman" w:eastAsia="Times New Roman" w:hAnsi="Times New Roman" w:cs="Times New Roman"/>
          <w:sz w:val="28"/>
          <w:szCs w:val="28"/>
          <w:lang w:val="uk-UA" w:eastAsia="ru-RU"/>
        </w:rPr>
        <w:t>.</w:t>
      </w:r>
      <w:r w:rsidRPr="00BB419D">
        <w:rPr>
          <w:rFonts w:ascii="Times New Roman" w:eastAsia="Times New Roman" w:hAnsi="Times New Roman" w:cs="Times New Roman"/>
          <w:sz w:val="28"/>
          <w:szCs w:val="28"/>
          <w:lang w:val="uk-UA" w:eastAsia="ru-RU"/>
        </w:rPr>
        <w:t xml:space="preserve"> </w:t>
      </w:r>
    </w:p>
    <w:p w:rsidR="00AA7E34" w:rsidRPr="00BB419D" w:rsidRDefault="00AA7E34" w:rsidP="00AA7E34">
      <w:pPr>
        <w:spacing w:before="120" w:after="100" w:afterAutospacing="1"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З </w:t>
      </w:r>
      <w:r w:rsidRPr="00BB419D">
        <w:rPr>
          <w:rFonts w:ascii="Times New Roman" w:eastAsia="Times New Roman" w:hAnsi="Times New Roman" w:cs="Times New Roman"/>
          <w:sz w:val="28"/>
          <w:szCs w:val="28"/>
          <w:lang w:val="uk-UA" w:eastAsia="ru-RU"/>
        </w:rPr>
        <w:t xml:space="preserve">яких </w:t>
      </w:r>
      <w:r w:rsidR="00FF4F8C">
        <w:rPr>
          <w:rFonts w:ascii="Times New Roman" w:eastAsia="Times New Roman" w:hAnsi="Times New Roman" w:cs="Times New Roman"/>
          <w:sz w:val="28"/>
          <w:szCs w:val="28"/>
          <w:lang w:val="uk-UA" w:eastAsia="ru-RU"/>
        </w:rPr>
        <w:t>3</w:t>
      </w:r>
      <w:r w:rsidRPr="00BB419D">
        <w:rPr>
          <w:rFonts w:ascii="Times New Roman" w:eastAsia="Times New Roman" w:hAnsi="Times New Roman" w:cs="Times New Roman"/>
          <w:sz w:val="28"/>
          <w:szCs w:val="28"/>
          <w:lang w:val="uk-UA" w:eastAsia="ru-RU"/>
        </w:rPr>
        <w:t xml:space="preserve"> запит</w:t>
      </w:r>
      <w:r w:rsidR="00424DD8">
        <w:rPr>
          <w:rFonts w:ascii="Times New Roman" w:eastAsia="Times New Roman" w:hAnsi="Times New Roman" w:cs="Times New Roman"/>
          <w:sz w:val="28"/>
          <w:szCs w:val="28"/>
          <w:lang w:val="uk-UA" w:eastAsia="ru-RU"/>
        </w:rPr>
        <w:t>а</w:t>
      </w:r>
      <w:r w:rsidRPr="00BB419D">
        <w:rPr>
          <w:rFonts w:ascii="Times New Roman" w:eastAsia="Times New Roman" w:hAnsi="Times New Roman" w:cs="Times New Roman"/>
          <w:sz w:val="28"/>
          <w:szCs w:val="28"/>
          <w:lang w:val="uk-UA" w:eastAsia="ru-RU"/>
        </w:rPr>
        <w:t xml:space="preserve"> переслан</w:t>
      </w:r>
      <w:r w:rsidR="00424DD8">
        <w:rPr>
          <w:rFonts w:ascii="Times New Roman" w:eastAsia="Times New Roman" w:hAnsi="Times New Roman" w:cs="Times New Roman"/>
          <w:sz w:val="28"/>
          <w:szCs w:val="28"/>
          <w:lang w:val="uk-UA" w:eastAsia="ru-RU"/>
        </w:rPr>
        <w:t>і</w:t>
      </w:r>
      <w:r w:rsidRPr="00BB419D">
        <w:rPr>
          <w:rFonts w:ascii="Times New Roman" w:eastAsia="Times New Roman" w:hAnsi="Times New Roman" w:cs="Times New Roman"/>
          <w:sz w:val="28"/>
          <w:szCs w:val="28"/>
          <w:lang w:val="uk-UA" w:eastAsia="ru-RU"/>
        </w:rPr>
        <w:t xml:space="preserve"> на виконання до МОАС Державною судовою адміністрацією України</w:t>
      </w:r>
      <w:r>
        <w:rPr>
          <w:rFonts w:ascii="Times New Roman" w:eastAsia="Times New Roman" w:hAnsi="Times New Roman" w:cs="Times New Roman"/>
          <w:sz w:val="28"/>
          <w:szCs w:val="28"/>
          <w:lang w:val="uk-UA" w:eastAsia="ru-RU"/>
        </w:rPr>
        <w:t>.</w:t>
      </w:r>
    </w:p>
    <w:p w:rsidR="00AA7E34" w:rsidRPr="00BB419D" w:rsidRDefault="00AA7E34" w:rsidP="00AA7E34">
      <w:pPr>
        <w:spacing w:before="120" w:after="100" w:afterAutospacing="1" w:line="240" w:lineRule="auto"/>
        <w:ind w:firstLine="720"/>
        <w:jc w:val="both"/>
        <w:rPr>
          <w:rFonts w:ascii="Times New Roman" w:eastAsia="Times New Roman" w:hAnsi="Times New Roman" w:cs="Times New Roman"/>
          <w:sz w:val="24"/>
          <w:szCs w:val="24"/>
          <w:u w:val="single"/>
          <w:lang w:eastAsia="ru-RU"/>
        </w:rPr>
      </w:pPr>
      <w:r w:rsidRPr="00BB419D">
        <w:rPr>
          <w:rFonts w:ascii="Times New Roman" w:eastAsia="Times New Roman" w:hAnsi="Times New Roman" w:cs="Times New Roman"/>
          <w:sz w:val="28"/>
          <w:szCs w:val="28"/>
          <w:u w:val="single"/>
          <w:lang w:val="uk-UA" w:eastAsia="ru-RU"/>
        </w:rPr>
        <w:t xml:space="preserve">Запити складені: </w:t>
      </w:r>
    </w:p>
    <w:p w:rsidR="00AA7E34" w:rsidRPr="00BB419D" w:rsidRDefault="00AA7E34" w:rsidP="00AA7E34">
      <w:pPr>
        <w:tabs>
          <w:tab w:val="num" w:pos="360"/>
          <w:tab w:val="left" w:pos="1260"/>
        </w:tabs>
        <w:spacing w:before="120" w:after="0" w:line="240" w:lineRule="auto"/>
        <w:ind w:firstLine="720"/>
        <w:jc w:val="both"/>
        <w:rPr>
          <w:rFonts w:ascii="Times New Roman" w:eastAsia="Times New Roman" w:hAnsi="Times New Roman" w:cs="Times New Roman"/>
          <w:sz w:val="24"/>
          <w:szCs w:val="24"/>
          <w:lang w:eastAsia="ru-RU"/>
        </w:rPr>
      </w:pPr>
      <w:r w:rsidRPr="00BB419D">
        <w:rPr>
          <w:rFonts w:ascii="Symbol" w:eastAsia="Symbol" w:hAnsi="Symbol" w:cs="Symbol"/>
          <w:sz w:val="28"/>
          <w:szCs w:val="28"/>
          <w:lang w:val="uk-UA" w:eastAsia="ru-RU"/>
        </w:rPr>
        <w:t></w:t>
      </w:r>
      <w:r w:rsidRPr="00BB419D">
        <w:rPr>
          <w:rFonts w:ascii="Symbol" w:eastAsia="Symbol" w:hAnsi="Symbol" w:cs="Symbol"/>
          <w:sz w:val="28"/>
          <w:szCs w:val="28"/>
          <w:lang w:val="uk-UA" w:eastAsia="ru-RU"/>
        </w:rPr>
        <w:t></w:t>
      </w:r>
      <w:r w:rsidRPr="00BB419D">
        <w:rPr>
          <w:rFonts w:ascii="Times New Roman" w:eastAsia="Times New Roman" w:hAnsi="Times New Roman" w:cs="Times New Roman"/>
          <w:sz w:val="28"/>
          <w:szCs w:val="28"/>
          <w:lang w:val="uk-UA" w:eastAsia="ru-RU"/>
        </w:rPr>
        <w:t>із використанням типової форми запиту, розміщеної на веб-сайті Миколаївського окру</w:t>
      </w:r>
      <w:r>
        <w:rPr>
          <w:rFonts w:ascii="Times New Roman" w:eastAsia="Times New Roman" w:hAnsi="Times New Roman" w:cs="Times New Roman"/>
          <w:sz w:val="28"/>
          <w:szCs w:val="28"/>
          <w:lang w:val="uk-UA" w:eastAsia="ru-RU"/>
        </w:rPr>
        <w:t xml:space="preserve">жного адміністративного суду – </w:t>
      </w:r>
      <w:r w:rsidR="00A455F8">
        <w:rPr>
          <w:rFonts w:ascii="Times New Roman" w:eastAsia="Times New Roman" w:hAnsi="Times New Roman" w:cs="Times New Roman"/>
          <w:sz w:val="28"/>
          <w:szCs w:val="28"/>
          <w:lang w:val="uk-UA" w:eastAsia="ru-RU"/>
        </w:rPr>
        <w:t>6</w:t>
      </w:r>
      <w:r w:rsidRPr="00BB419D">
        <w:rPr>
          <w:rFonts w:ascii="Times New Roman" w:eastAsia="Times New Roman" w:hAnsi="Times New Roman" w:cs="Times New Roman"/>
          <w:sz w:val="28"/>
          <w:szCs w:val="28"/>
          <w:lang w:val="uk-UA" w:eastAsia="ru-RU"/>
        </w:rPr>
        <w:t>;</w:t>
      </w:r>
    </w:p>
    <w:p w:rsidR="00AA7E34" w:rsidRPr="00BB419D" w:rsidRDefault="00AA7E34" w:rsidP="00AA7E34">
      <w:pPr>
        <w:tabs>
          <w:tab w:val="num" w:pos="360"/>
          <w:tab w:val="left" w:pos="1260"/>
        </w:tabs>
        <w:spacing w:before="120" w:after="0" w:line="240" w:lineRule="auto"/>
        <w:ind w:firstLine="720"/>
        <w:jc w:val="both"/>
        <w:rPr>
          <w:rFonts w:ascii="Times New Roman" w:eastAsia="Times New Roman" w:hAnsi="Times New Roman" w:cs="Times New Roman"/>
          <w:b/>
          <w:sz w:val="24"/>
          <w:szCs w:val="24"/>
          <w:lang w:eastAsia="ru-RU"/>
        </w:rPr>
      </w:pPr>
      <w:r w:rsidRPr="00BB419D">
        <w:rPr>
          <w:rFonts w:ascii="Symbol" w:eastAsia="Symbol" w:hAnsi="Symbol" w:cs="Symbol"/>
          <w:sz w:val="28"/>
          <w:szCs w:val="28"/>
          <w:lang w:val="uk-UA" w:eastAsia="ru-RU"/>
        </w:rPr>
        <w:t></w:t>
      </w:r>
      <w:r w:rsidRPr="00BB419D">
        <w:rPr>
          <w:rFonts w:ascii="Symbol" w:eastAsia="Symbol" w:hAnsi="Symbol" w:cs="Symbol"/>
          <w:sz w:val="28"/>
          <w:szCs w:val="28"/>
          <w:lang w:val="uk-UA" w:eastAsia="ru-RU"/>
        </w:rPr>
        <w:t></w:t>
      </w:r>
      <w:r w:rsidRPr="00BB419D">
        <w:rPr>
          <w:rFonts w:ascii="Times New Roman" w:eastAsia="Times New Roman" w:hAnsi="Times New Roman" w:cs="Times New Roman"/>
          <w:sz w:val="28"/>
          <w:szCs w:val="28"/>
          <w:lang w:val="uk-UA" w:eastAsia="ru-RU"/>
        </w:rPr>
        <w:t xml:space="preserve">у довільній письмовій формі – </w:t>
      </w:r>
      <w:r w:rsidR="0040253A">
        <w:rPr>
          <w:rFonts w:ascii="Times New Roman" w:eastAsia="Times New Roman" w:hAnsi="Times New Roman" w:cs="Times New Roman"/>
          <w:sz w:val="28"/>
          <w:szCs w:val="28"/>
          <w:lang w:val="uk-UA" w:eastAsia="ru-RU"/>
        </w:rPr>
        <w:t>7</w:t>
      </w:r>
      <w:bookmarkStart w:id="0" w:name="_GoBack"/>
      <w:bookmarkEnd w:id="0"/>
      <w:r w:rsidRPr="00BB419D">
        <w:rPr>
          <w:rFonts w:ascii="Times New Roman" w:eastAsia="Times New Roman" w:hAnsi="Times New Roman" w:cs="Times New Roman"/>
          <w:sz w:val="28"/>
          <w:szCs w:val="28"/>
          <w:lang w:val="uk-UA" w:eastAsia="ru-RU"/>
        </w:rPr>
        <w:t>.</w:t>
      </w:r>
    </w:p>
    <w:p w:rsidR="00AA7E34" w:rsidRPr="004524E0" w:rsidRDefault="00AA7E34" w:rsidP="00AA7E34">
      <w:pPr>
        <w:tabs>
          <w:tab w:val="num" w:pos="360"/>
          <w:tab w:val="left" w:pos="1260"/>
        </w:tabs>
        <w:spacing w:before="120" w:after="0" w:line="240" w:lineRule="auto"/>
        <w:ind w:firstLine="720"/>
        <w:jc w:val="both"/>
        <w:rPr>
          <w:rFonts w:ascii="Times New Roman" w:eastAsia="Times New Roman" w:hAnsi="Times New Roman" w:cs="Times New Roman"/>
          <w:color w:val="FF0000"/>
          <w:sz w:val="12"/>
          <w:szCs w:val="12"/>
          <w:lang w:eastAsia="ru-RU"/>
        </w:rPr>
      </w:pPr>
      <w:r w:rsidRPr="004524E0">
        <w:rPr>
          <w:rFonts w:ascii="Times New Roman" w:eastAsia="Times New Roman" w:hAnsi="Times New Roman" w:cs="Times New Roman"/>
          <w:color w:val="FF0000"/>
          <w:sz w:val="12"/>
          <w:szCs w:val="12"/>
          <w:lang w:eastAsia="ru-RU"/>
        </w:rPr>
        <w:t> </w:t>
      </w:r>
    </w:p>
    <w:p w:rsidR="00AA7E34" w:rsidRDefault="00AA7E34" w:rsidP="00AA7E34">
      <w:pPr>
        <w:spacing w:before="120" w:after="100" w:afterAutospacing="1" w:line="240" w:lineRule="auto"/>
        <w:ind w:firstLine="720"/>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Запити стосувалися, зокрема, щодо надання:</w:t>
      </w:r>
    </w:p>
    <w:p w:rsidR="00AA7E34" w:rsidRDefault="00AA7E34"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Pr>
          <w:rFonts w:ascii="Symbol" w:eastAsia="Symbol" w:hAnsi="Symbol" w:cs="Symbol"/>
          <w:sz w:val="14"/>
          <w:szCs w:val="14"/>
          <w:lang w:val="uk-UA" w:eastAsia="ru-RU"/>
        </w:rPr>
        <w:t></w:t>
      </w:r>
      <w:r>
        <w:rPr>
          <w:rFonts w:ascii="Symbol" w:eastAsia="Symbol" w:hAnsi="Symbol" w:cs="Symbol"/>
          <w:sz w:val="14"/>
          <w:szCs w:val="14"/>
          <w:lang w:val="uk-UA" w:eastAsia="ru-RU"/>
        </w:rPr>
        <w:t></w:t>
      </w:r>
      <w:r>
        <w:rPr>
          <w:rFonts w:ascii="Symbol" w:eastAsia="Symbol" w:hAnsi="Symbol" w:cs="Symbol"/>
          <w:sz w:val="14"/>
          <w:szCs w:val="14"/>
          <w:lang w:val="uk-UA" w:eastAsia="ru-RU"/>
        </w:rPr>
        <w:t></w:t>
      </w:r>
      <w:r>
        <w:rPr>
          <w:rFonts w:ascii="Symbol" w:eastAsia="Symbol" w:hAnsi="Symbol" w:cs="Symbol"/>
          <w:sz w:val="14"/>
          <w:szCs w:val="14"/>
          <w:lang w:val="uk-UA" w:eastAsia="ru-RU"/>
        </w:rPr>
        <w:t></w:t>
      </w:r>
      <w:r>
        <w:rPr>
          <w:rFonts w:ascii="Times New Roman" w:eastAsia="Times New Roman" w:hAnsi="Times New Roman" w:cs="Times New Roman"/>
          <w:sz w:val="28"/>
          <w:szCs w:val="28"/>
          <w:lang w:val="uk-UA" w:eastAsia="ru-RU"/>
        </w:rPr>
        <w:t xml:space="preserve">інформації про </w:t>
      </w:r>
      <w:r w:rsidR="00A455F8">
        <w:rPr>
          <w:rFonts w:ascii="Times New Roman" w:eastAsia="Times New Roman" w:hAnsi="Times New Roman" w:cs="Times New Roman"/>
          <w:sz w:val="28"/>
          <w:szCs w:val="28"/>
          <w:lang w:val="uk-UA" w:eastAsia="ru-RU"/>
        </w:rPr>
        <w:t xml:space="preserve">рішення або постанову суду щодо протоколу про адміністративне правопорушення; </w:t>
      </w:r>
    </w:p>
    <w:p w:rsidR="005B4027" w:rsidRPr="005B4027" w:rsidRDefault="005B4027" w:rsidP="005B4027">
      <w:pPr>
        <w:pStyle w:val="a3"/>
        <w:numPr>
          <w:ilvl w:val="0"/>
          <w:numId w:val="1"/>
        </w:numPr>
        <w:tabs>
          <w:tab w:val="left" w:pos="1260"/>
        </w:tabs>
        <w:spacing w:before="120"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інформації щодо </w:t>
      </w:r>
      <w:r w:rsidR="00A455F8">
        <w:rPr>
          <w:rFonts w:ascii="Times New Roman" w:eastAsia="Times New Roman" w:hAnsi="Times New Roman" w:cs="Times New Roman"/>
          <w:sz w:val="28"/>
          <w:szCs w:val="28"/>
          <w:lang w:val="uk-UA" w:eastAsia="ru-RU"/>
        </w:rPr>
        <w:t xml:space="preserve">наявності кредиторської заборгованості по виплаті заробітної плати суддям та працівникам апарату суду; </w:t>
      </w:r>
    </w:p>
    <w:p w:rsidR="000B50A5" w:rsidRDefault="00A455F8" w:rsidP="00C831BD">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sidRPr="000B50A5">
        <w:rPr>
          <w:rFonts w:ascii="Times New Roman" w:eastAsia="Times New Roman" w:hAnsi="Times New Roman" w:cs="Times New Roman"/>
          <w:sz w:val="28"/>
          <w:szCs w:val="28"/>
          <w:lang w:val="uk-UA" w:eastAsia="ru-RU"/>
        </w:rPr>
        <w:t xml:space="preserve">копій </w:t>
      </w:r>
      <w:r w:rsidR="000B50A5" w:rsidRPr="000B50A5">
        <w:rPr>
          <w:rFonts w:ascii="Times New Roman" w:eastAsia="Times New Roman" w:hAnsi="Times New Roman" w:cs="Times New Roman"/>
          <w:sz w:val="28"/>
          <w:szCs w:val="28"/>
          <w:lang w:val="uk-UA" w:eastAsia="ru-RU"/>
        </w:rPr>
        <w:t>наказу про зарахування до штату Миколаївського окружного адміністративного суду судді Князєва В.С. в 2013 році, присяги судді Князєва В.С., посвідчення судді Князєва В.С., заяви судді Князєва В.С. про зарахування до штату суду, помісячну винагороду, яку отримував суддя Князєв В.С. за роботу суддею в 2013-2015 роках</w:t>
      </w:r>
      <w:r w:rsidR="0023187B">
        <w:rPr>
          <w:rFonts w:ascii="Times New Roman" w:eastAsia="Times New Roman" w:hAnsi="Times New Roman" w:cs="Times New Roman"/>
          <w:sz w:val="28"/>
          <w:szCs w:val="28"/>
          <w:lang w:val="uk-UA" w:eastAsia="ru-RU"/>
        </w:rPr>
        <w:t>, копію присяги судді Князєва В.С., яку прийняв до 13.11.2013 року</w:t>
      </w:r>
      <w:r w:rsidR="000B50A5" w:rsidRPr="000B50A5">
        <w:rPr>
          <w:rFonts w:ascii="Times New Roman" w:eastAsia="Times New Roman" w:hAnsi="Times New Roman" w:cs="Times New Roman"/>
          <w:sz w:val="28"/>
          <w:szCs w:val="28"/>
          <w:lang w:val="uk-UA" w:eastAsia="ru-RU"/>
        </w:rPr>
        <w:t xml:space="preserve">. </w:t>
      </w:r>
    </w:p>
    <w:p w:rsidR="000B50A5" w:rsidRDefault="00EC23A6" w:rsidP="00C831BD">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sidRPr="000B50A5">
        <w:rPr>
          <w:rFonts w:ascii="Times New Roman" w:eastAsia="Times New Roman" w:hAnsi="Times New Roman" w:cs="Times New Roman"/>
          <w:sz w:val="28"/>
          <w:szCs w:val="28"/>
          <w:lang w:val="uk-UA" w:eastAsia="ru-RU"/>
        </w:rPr>
        <w:t xml:space="preserve">інформації щодо </w:t>
      </w:r>
      <w:r w:rsidR="000B50A5">
        <w:rPr>
          <w:rFonts w:ascii="Times New Roman" w:eastAsia="Times New Roman" w:hAnsi="Times New Roman" w:cs="Times New Roman"/>
          <w:sz w:val="28"/>
          <w:szCs w:val="28"/>
          <w:lang w:val="uk-UA" w:eastAsia="ru-RU"/>
        </w:rPr>
        <w:t>дати надходження адміністративної справи № 814/2789/16 з Верховного Суду та результатів її розгляду</w:t>
      </w:r>
      <w:r w:rsidRPr="000B50A5">
        <w:rPr>
          <w:rFonts w:ascii="Times New Roman" w:eastAsia="Times New Roman" w:hAnsi="Times New Roman" w:cs="Times New Roman"/>
          <w:sz w:val="28"/>
          <w:szCs w:val="28"/>
          <w:lang w:val="uk-UA" w:eastAsia="ru-RU"/>
        </w:rPr>
        <w:t xml:space="preserve">; </w:t>
      </w:r>
    </w:p>
    <w:p w:rsidR="0046183F" w:rsidRDefault="000B50A5" w:rsidP="00C831BD">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інформації щодо отримання судом відзиву по адміністративній справі № 400/2358/19 з переліком документів, що були додані до відзиву; </w:t>
      </w:r>
    </w:p>
    <w:p w:rsidR="00EC23A6" w:rsidRDefault="0046183F" w:rsidP="00C831BD">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інформації щодо подачі суддями Миколаївського окружного адміністративного суду повідомлення про відсутність організаційних або технічних умов, необхідних для виконання обов’язків судді</w:t>
      </w:r>
      <w:r w:rsidR="0023187B">
        <w:rPr>
          <w:rFonts w:ascii="Times New Roman" w:eastAsia="Times New Roman" w:hAnsi="Times New Roman" w:cs="Times New Roman"/>
          <w:sz w:val="28"/>
          <w:szCs w:val="28"/>
          <w:lang w:val="uk-UA" w:eastAsia="ru-RU"/>
        </w:rPr>
        <w:t xml:space="preserve"> в період з 01.05.2014 року по 01.06.2019 року;</w:t>
      </w:r>
      <w:r>
        <w:rPr>
          <w:rFonts w:ascii="Times New Roman" w:eastAsia="Times New Roman" w:hAnsi="Times New Roman" w:cs="Times New Roman"/>
          <w:sz w:val="28"/>
          <w:szCs w:val="28"/>
          <w:lang w:val="uk-UA" w:eastAsia="ru-RU"/>
        </w:rPr>
        <w:t xml:space="preserve"> складання актів</w:t>
      </w:r>
      <w:r w:rsidR="0023187B">
        <w:rPr>
          <w:rFonts w:ascii="Times New Roman" w:eastAsia="Times New Roman" w:hAnsi="Times New Roman" w:cs="Times New Roman"/>
          <w:sz w:val="28"/>
          <w:szCs w:val="28"/>
          <w:lang w:val="uk-UA" w:eastAsia="ru-RU"/>
        </w:rPr>
        <w:t xml:space="preserve"> та видачі наказів про простій суддів  </w:t>
      </w:r>
      <w:r>
        <w:rPr>
          <w:rFonts w:ascii="Times New Roman" w:eastAsia="Times New Roman" w:hAnsi="Times New Roman" w:cs="Times New Roman"/>
          <w:sz w:val="28"/>
          <w:szCs w:val="28"/>
          <w:lang w:val="uk-UA" w:eastAsia="ru-RU"/>
        </w:rPr>
        <w:t xml:space="preserve"> та видачі наказів про простій суддів</w:t>
      </w:r>
      <w:r w:rsidR="00EC23A6" w:rsidRPr="000B50A5">
        <w:rPr>
          <w:rFonts w:ascii="Times New Roman" w:eastAsia="Times New Roman" w:hAnsi="Times New Roman" w:cs="Times New Roman"/>
          <w:sz w:val="28"/>
          <w:szCs w:val="28"/>
          <w:lang w:val="uk-UA" w:eastAsia="ru-RU"/>
        </w:rPr>
        <w:t xml:space="preserve">  </w:t>
      </w:r>
      <w:r w:rsidR="0023187B">
        <w:rPr>
          <w:rFonts w:ascii="Times New Roman" w:eastAsia="Times New Roman" w:hAnsi="Times New Roman" w:cs="Times New Roman"/>
          <w:sz w:val="28"/>
          <w:szCs w:val="28"/>
          <w:lang w:val="uk-UA" w:eastAsia="ru-RU"/>
        </w:rPr>
        <w:t>в період з 01.05.2014 року по 01.06.2019 року; наявності організаційних та технічних умов, необхідних для виконання обов’язків, передбачених ст. 56 Закону України «Про судоустрій та статус суддів» в період з 01.05.2014 року по 01.06.2019 року;</w:t>
      </w:r>
    </w:p>
    <w:p w:rsidR="0023187B" w:rsidRDefault="0023187B" w:rsidP="00C831BD">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інформацію щодо кількості судових розпорядників в Миколаївському окружному а</w:t>
      </w:r>
      <w:r w:rsidR="003D03D5">
        <w:rPr>
          <w:rFonts w:ascii="Times New Roman" w:eastAsia="Times New Roman" w:hAnsi="Times New Roman" w:cs="Times New Roman"/>
          <w:sz w:val="28"/>
          <w:szCs w:val="28"/>
          <w:lang w:val="uk-UA" w:eastAsia="ru-RU"/>
        </w:rPr>
        <w:t xml:space="preserve">дміністративному суді; </w:t>
      </w:r>
    </w:p>
    <w:p w:rsidR="003D03D5" w:rsidRDefault="003D03D5" w:rsidP="003D03D5">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інформації щодо подачі заяв (</w:t>
      </w:r>
      <w:proofErr w:type="spellStart"/>
      <w:r>
        <w:rPr>
          <w:rFonts w:ascii="Times New Roman" w:eastAsia="Times New Roman" w:hAnsi="Times New Roman" w:cs="Times New Roman"/>
          <w:sz w:val="28"/>
          <w:szCs w:val="28"/>
          <w:lang w:val="uk-UA" w:eastAsia="ru-RU"/>
        </w:rPr>
        <w:t>повідомленнь</w:t>
      </w:r>
      <w:proofErr w:type="spellEnd"/>
      <w:r>
        <w:rPr>
          <w:rFonts w:ascii="Times New Roman" w:eastAsia="Times New Roman" w:hAnsi="Times New Roman" w:cs="Times New Roman"/>
          <w:sz w:val="28"/>
          <w:szCs w:val="28"/>
          <w:lang w:val="uk-UA" w:eastAsia="ru-RU"/>
        </w:rPr>
        <w:t xml:space="preserve">) про наявність простою або заяви (повідомлення) про відсутність організаційних чи технічних умов, необхідних для виконання обов’язків, передбачених ст. 56 Закону України «Про судоустрій та статус суддів» суддями Миколаївського окружного адміністративного суду Малих О.В. (в період з 07.05.2018 року по 05.11.2019 року), </w:t>
      </w:r>
      <w:proofErr w:type="spellStart"/>
      <w:r>
        <w:rPr>
          <w:rFonts w:ascii="Times New Roman" w:eastAsia="Times New Roman" w:hAnsi="Times New Roman" w:cs="Times New Roman"/>
          <w:sz w:val="28"/>
          <w:szCs w:val="28"/>
          <w:lang w:val="uk-UA" w:eastAsia="ru-RU"/>
        </w:rPr>
        <w:t>Лебедєвою</w:t>
      </w:r>
      <w:proofErr w:type="spellEnd"/>
      <w:r>
        <w:rPr>
          <w:rFonts w:ascii="Times New Roman" w:eastAsia="Times New Roman" w:hAnsi="Times New Roman" w:cs="Times New Roman"/>
          <w:sz w:val="28"/>
          <w:szCs w:val="28"/>
          <w:lang w:val="uk-UA" w:eastAsia="ru-RU"/>
        </w:rPr>
        <w:t xml:space="preserve"> Г.В. (в період з 18.12.2018 року по 05.11.2019 року), </w:t>
      </w:r>
      <w:proofErr w:type="spellStart"/>
      <w:r>
        <w:rPr>
          <w:rFonts w:ascii="Times New Roman" w:eastAsia="Times New Roman" w:hAnsi="Times New Roman" w:cs="Times New Roman"/>
          <w:sz w:val="28"/>
          <w:szCs w:val="28"/>
          <w:lang w:val="uk-UA" w:eastAsia="ru-RU"/>
        </w:rPr>
        <w:t>Маричем</w:t>
      </w:r>
      <w:proofErr w:type="spellEnd"/>
      <w:r>
        <w:rPr>
          <w:rFonts w:ascii="Times New Roman" w:eastAsia="Times New Roman" w:hAnsi="Times New Roman" w:cs="Times New Roman"/>
          <w:sz w:val="28"/>
          <w:szCs w:val="28"/>
          <w:lang w:val="uk-UA" w:eastAsia="ru-RU"/>
        </w:rPr>
        <w:t xml:space="preserve"> Є.В. (в період з 18.12.2018 року по 05.11.2019 року); </w:t>
      </w:r>
    </w:p>
    <w:p w:rsidR="003D03D5" w:rsidRDefault="003D03D5" w:rsidP="003D03D5">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інформації щодо розміру нарахованої та виплаченої суддівської винагороди суддям Миколаївського окружного адміністративного суду Малих О.В. (в період з 19.06.2018 року по 20.05.2019 року), </w:t>
      </w:r>
      <w:proofErr w:type="spellStart"/>
      <w:r>
        <w:rPr>
          <w:rFonts w:ascii="Times New Roman" w:eastAsia="Times New Roman" w:hAnsi="Times New Roman" w:cs="Times New Roman"/>
          <w:sz w:val="28"/>
          <w:szCs w:val="28"/>
          <w:lang w:val="uk-UA" w:eastAsia="ru-RU"/>
        </w:rPr>
        <w:t>Марич</w:t>
      </w:r>
      <w:r w:rsidR="00C34F04">
        <w:rPr>
          <w:rFonts w:ascii="Times New Roman" w:eastAsia="Times New Roman" w:hAnsi="Times New Roman" w:cs="Times New Roman"/>
          <w:sz w:val="28"/>
          <w:szCs w:val="28"/>
          <w:lang w:val="uk-UA" w:eastAsia="ru-RU"/>
        </w:rPr>
        <w:t>у</w:t>
      </w:r>
      <w:proofErr w:type="spellEnd"/>
      <w:r>
        <w:rPr>
          <w:rFonts w:ascii="Times New Roman" w:eastAsia="Times New Roman" w:hAnsi="Times New Roman" w:cs="Times New Roman"/>
          <w:sz w:val="28"/>
          <w:szCs w:val="28"/>
          <w:lang w:val="uk-UA" w:eastAsia="ru-RU"/>
        </w:rPr>
        <w:t xml:space="preserve"> Є.В. (в період з 29.01.2019 року по 20.05.2019 року)</w:t>
      </w:r>
      <w:r w:rsidR="00C34F04">
        <w:rPr>
          <w:rFonts w:ascii="Times New Roman" w:eastAsia="Times New Roman" w:hAnsi="Times New Roman" w:cs="Times New Roman"/>
          <w:sz w:val="28"/>
          <w:szCs w:val="28"/>
          <w:lang w:val="uk-UA" w:eastAsia="ru-RU"/>
        </w:rPr>
        <w:t xml:space="preserve">, </w:t>
      </w:r>
      <w:proofErr w:type="spellStart"/>
      <w:r w:rsidR="00C34F04">
        <w:rPr>
          <w:rFonts w:ascii="Times New Roman" w:eastAsia="Times New Roman" w:hAnsi="Times New Roman" w:cs="Times New Roman"/>
          <w:sz w:val="28"/>
          <w:szCs w:val="28"/>
          <w:lang w:val="uk-UA" w:eastAsia="ru-RU"/>
        </w:rPr>
        <w:t>Лебедєвої</w:t>
      </w:r>
      <w:proofErr w:type="spellEnd"/>
      <w:r w:rsidR="00C34F04">
        <w:rPr>
          <w:rFonts w:ascii="Times New Roman" w:eastAsia="Times New Roman" w:hAnsi="Times New Roman" w:cs="Times New Roman"/>
          <w:sz w:val="28"/>
          <w:szCs w:val="28"/>
          <w:lang w:val="uk-UA" w:eastAsia="ru-RU"/>
        </w:rPr>
        <w:t xml:space="preserve"> Г.В. (в період з 12.02.2019 року по 20.05.2019 року);</w:t>
      </w:r>
    </w:p>
    <w:p w:rsidR="00C34F04" w:rsidRDefault="00C34F04" w:rsidP="003D03D5">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інформації щодо кількості суддів, які розглядали справи про адміністративні правопор</w:t>
      </w:r>
      <w:r w:rsidR="00FF4F8C">
        <w:rPr>
          <w:rFonts w:ascii="Times New Roman" w:eastAsia="Times New Roman" w:hAnsi="Times New Roman" w:cs="Times New Roman"/>
          <w:sz w:val="28"/>
          <w:szCs w:val="28"/>
          <w:lang w:val="uk-UA" w:eastAsia="ru-RU"/>
        </w:rPr>
        <w:t>ушення у 2016, 2017, 2018 роках;</w:t>
      </w:r>
    </w:p>
    <w:p w:rsidR="00FF4F8C" w:rsidRPr="000B50A5" w:rsidRDefault="00FF4F8C" w:rsidP="003D03D5">
      <w:pPr>
        <w:pStyle w:val="a3"/>
        <w:numPr>
          <w:ilvl w:val="0"/>
          <w:numId w:val="1"/>
        </w:numPr>
        <w:tabs>
          <w:tab w:val="left" w:pos="720"/>
        </w:tabs>
        <w:spacing w:before="120"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інформації щодо середньомісячної заробітної плати судді першої інстанції в 2018 році.</w:t>
      </w:r>
    </w:p>
    <w:p w:rsidR="00AA7E34" w:rsidRDefault="00AA7E34" w:rsidP="00AA7E34">
      <w:pPr>
        <w:pStyle w:val="a3"/>
        <w:tabs>
          <w:tab w:val="left" w:pos="851"/>
        </w:tabs>
        <w:spacing w:before="120"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 xml:space="preserve">Всі інформаційні запити розглянуті в порядку і строки Закону України </w:t>
      </w:r>
      <w:r>
        <w:rPr>
          <w:rFonts w:ascii="Times New Roman" w:eastAsia="Times New Roman" w:hAnsi="Times New Roman" w:cs="Times New Roman"/>
          <w:iCs/>
          <w:sz w:val="28"/>
          <w:szCs w:val="28"/>
          <w:lang w:val="uk-UA" w:eastAsia="ru-RU"/>
        </w:rPr>
        <w:t>«Про доступ до публічної інформації»</w:t>
      </w:r>
      <w:r>
        <w:rPr>
          <w:rFonts w:ascii="Times New Roman" w:eastAsia="Times New Roman" w:hAnsi="Times New Roman" w:cs="Times New Roman"/>
          <w:sz w:val="28"/>
          <w:szCs w:val="28"/>
          <w:lang w:val="uk-UA" w:eastAsia="ru-RU"/>
        </w:rPr>
        <w:t xml:space="preserve">. </w:t>
      </w:r>
    </w:p>
    <w:p w:rsidR="00AA7E34" w:rsidRDefault="00AA7E34"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Cs/>
          <w:sz w:val="28"/>
          <w:szCs w:val="28"/>
          <w:lang w:val="uk-UA" w:eastAsia="ru-RU"/>
        </w:rPr>
        <w:t xml:space="preserve">2. </w:t>
      </w:r>
      <w:r>
        <w:rPr>
          <w:rFonts w:ascii="Times New Roman" w:eastAsia="Times New Roman" w:hAnsi="Times New Roman" w:cs="Times New Roman"/>
          <w:iCs/>
          <w:sz w:val="28"/>
          <w:szCs w:val="28"/>
          <w:lang w:val="uk-UA" w:eastAsia="ru-RU"/>
        </w:rPr>
        <w:t xml:space="preserve">В порядку Закону України «Про звернення громадян» відділом фінансової діяльності та господарського забезпечення </w:t>
      </w:r>
      <w:r>
        <w:rPr>
          <w:rFonts w:ascii="Times New Roman" w:eastAsia="Times New Roman" w:hAnsi="Times New Roman" w:cs="Times New Roman"/>
          <w:sz w:val="28"/>
          <w:szCs w:val="28"/>
          <w:lang w:val="uk-UA" w:eastAsia="ru-RU"/>
        </w:rPr>
        <w:t xml:space="preserve">розглянуто </w:t>
      </w:r>
      <w:r w:rsidR="00C34F04">
        <w:rPr>
          <w:rFonts w:ascii="Times New Roman" w:eastAsia="Times New Roman" w:hAnsi="Times New Roman" w:cs="Times New Roman"/>
          <w:sz w:val="28"/>
          <w:szCs w:val="28"/>
          <w:lang w:val="uk-UA" w:eastAsia="ru-RU"/>
        </w:rPr>
        <w:t>8</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звернень щодо повернення помилково сплаченого судового збору на рахунок суду (від фізичних осіб - </w:t>
      </w:r>
      <w:r w:rsidR="00C34F04">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від юридичних осіб – </w:t>
      </w:r>
      <w:r w:rsidR="00C34F04">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p w:rsidR="00AA7E34" w:rsidRPr="00FF4F8C" w:rsidRDefault="00AA7E34"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sidRPr="008150FA">
        <w:rPr>
          <w:rFonts w:ascii="Times New Roman" w:eastAsia="Times New Roman" w:hAnsi="Times New Roman" w:cs="Times New Roman"/>
          <w:sz w:val="28"/>
          <w:szCs w:val="28"/>
          <w:lang w:val="uk-UA" w:eastAsia="ru-RU"/>
        </w:rPr>
        <w:t xml:space="preserve"> </w:t>
      </w:r>
      <w:r w:rsidRPr="00FF4F8C">
        <w:rPr>
          <w:rFonts w:ascii="Times New Roman" w:eastAsia="Times New Roman" w:hAnsi="Times New Roman" w:cs="Times New Roman"/>
          <w:sz w:val="28"/>
          <w:szCs w:val="28"/>
          <w:lang w:val="uk-UA" w:eastAsia="ru-RU"/>
        </w:rPr>
        <w:t xml:space="preserve">До того ж судом за </w:t>
      </w:r>
      <w:r w:rsidR="0027754D" w:rsidRPr="00FF4F8C">
        <w:rPr>
          <w:rFonts w:ascii="Times New Roman" w:eastAsia="Times New Roman" w:hAnsi="Times New Roman" w:cs="Times New Roman"/>
          <w:sz w:val="28"/>
          <w:szCs w:val="28"/>
          <w:lang w:val="uk-UA" w:eastAsia="ru-RU"/>
        </w:rPr>
        <w:t>друге</w:t>
      </w:r>
      <w:r w:rsidRPr="00FF4F8C">
        <w:rPr>
          <w:rFonts w:ascii="Times New Roman" w:eastAsia="Times New Roman" w:hAnsi="Times New Roman" w:cs="Times New Roman"/>
          <w:sz w:val="28"/>
          <w:szCs w:val="28"/>
          <w:lang w:val="uk-UA" w:eastAsia="ru-RU"/>
        </w:rPr>
        <w:t xml:space="preserve"> півріччя 201</w:t>
      </w:r>
      <w:r w:rsidR="001F5669" w:rsidRPr="00FF4F8C">
        <w:rPr>
          <w:rFonts w:ascii="Times New Roman" w:eastAsia="Times New Roman" w:hAnsi="Times New Roman" w:cs="Times New Roman"/>
          <w:sz w:val="28"/>
          <w:szCs w:val="28"/>
          <w:lang w:val="uk-UA" w:eastAsia="ru-RU"/>
        </w:rPr>
        <w:t>9</w:t>
      </w:r>
      <w:r w:rsidRPr="00FF4F8C">
        <w:rPr>
          <w:rFonts w:ascii="Times New Roman" w:eastAsia="Times New Roman" w:hAnsi="Times New Roman" w:cs="Times New Roman"/>
          <w:sz w:val="28"/>
          <w:szCs w:val="28"/>
          <w:lang w:val="uk-UA" w:eastAsia="ru-RU"/>
        </w:rPr>
        <w:t xml:space="preserve"> р. розглянуто </w:t>
      </w:r>
      <w:r w:rsidR="0027754D" w:rsidRPr="00FF4F8C">
        <w:rPr>
          <w:rFonts w:ascii="Times New Roman" w:eastAsia="Times New Roman" w:hAnsi="Times New Roman" w:cs="Times New Roman"/>
          <w:sz w:val="28"/>
          <w:szCs w:val="28"/>
          <w:lang w:val="uk-UA" w:eastAsia="ru-RU"/>
        </w:rPr>
        <w:t>6</w:t>
      </w:r>
      <w:r w:rsidR="009D076C" w:rsidRPr="00FF4F8C">
        <w:rPr>
          <w:rFonts w:ascii="Times New Roman" w:eastAsia="Times New Roman" w:hAnsi="Times New Roman" w:cs="Times New Roman"/>
          <w:sz w:val="28"/>
          <w:szCs w:val="28"/>
          <w:lang w:val="uk-UA" w:eastAsia="ru-RU"/>
        </w:rPr>
        <w:t xml:space="preserve"> </w:t>
      </w:r>
      <w:r w:rsidRPr="00FF4F8C">
        <w:rPr>
          <w:rFonts w:ascii="Times New Roman" w:eastAsia="Times New Roman" w:hAnsi="Times New Roman" w:cs="Times New Roman"/>
          <w:sz w:val="28"/>
          <w:szCs w:val="28"/>
          <w:lang w:val="uk-UA" w:eastAsia="ru-RU"/>
        </w:rPr>
        <w:t>інформаційн</w:t>
      </w:r>
      <w:r w:rsidR="0027754D" w:rsidRPr="00FF4F8C">
        <w:rPr>
          <w:rFonts w:ascii="Times New Roman" w:eastAsia="Times New Roman" w:hAnsi="Times New Roman" w:cs="Times New Roman"/>
          <w:sz w:val="28"/>
          <w:szCs w:val="28"/>
          <w:lang w:val="uk-UA" w:eastAsia="ru-RU"/>
        </w:rPr>
        <w:t>их</w:t>
      </w:r>
      <w:r w:rsidRPr="00FF4F8C">
        <w:rPr>
          <w:rFonts w:ascii="Times New Roman" w:eastAsia="Times New Roman" w:hAnsi="Times New Roman" w:cs="Times New Roman"/>
          <w:sz w:val="28"/>
          <w:szCs w:val="28"/>
          <w:lang w:val="uk-UA" w:eastAsia="ru-RU"/>
        </w:rPr>
        <w:t xml:space="preserve"> запит</w:t>
      </w:r>
      <w:r w:rsidR="0027754D" w:rsidRPr="00FF4F8C">
        <w:rPr>
          <w:rFonts w:ascii="Times New Roman" w:eastAsia="Times New Roman" w:hAnsi="Times New Roman" w:cs="Times New Roman"/>
          <w:sz w:val="28"/>
          <w:szCs w:val="28"/>
          <w:lang w:val="uk-UA" w:eastAsia="ru-RU"/>
        </w:rPr>
        <w:t>ів</w:t>
      </w:r>
      <w:r w:rsidRPr="00FF4F8C">
        <w:rPr>
          <w:rFonts w:ascii="Times New Roman" w:eastAsia="Times New Roman" w:hAnsi="Times New Roman" w:cs="Times New Roman"/>
          <w:sz w:val="28"/>
          <w:szCs w:val="28"/>
          <w:lang w:val="uk-UA" w:eastAsia="ru-RU"/>
        </w:rPr>
        <w:t xml:space="preserve"> з посиланням на Закон України «Про звернення громадян». </w:t>
      </w:r>
    </w:p>
    <w:p w:rsidR="00AA7E34" w:rsidRPr="00FF4F8C" w:rsidRDefault="00AA7E34"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sidRPr="00FF4F8C">
        <w:rPr>
          <w:rFonts w:ascii="Times New Roman" w:eastAsia="Times New Roman" w:hAnsi="Times New Roman" w:cs="Times New Roman"/>
          <w:sz w:val="28"/>
          <w:szCs w:val="28"/>
          <w:lang w:val="uk-UA" w:eastAsia="ru-RU"/>
        </w:rPr>
        <w:t>Запити стосувалися, зокрема, щодо надання інформації:</w:t>
      </w:r>
    </w:p>
    <w:p w:rsidR="00AA7E34" w:rsidRPr="00FF4F8C" w:rsidRDefault="00AA7E34"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sidRPr="00FF4F8C">
        <w:rPr>
          <w:rFonts w:ascii="Times New Roman" w:eastAsia="Times New Roman" w:hAnsi="Times New Roman" w:cs="Times New Roman"/>
          <w:sz w:val="28"/>
          <w:szCs w:val="28"/>
          <w:lang w:val="uk-UA" w:eastAsia="ru-RU"/>
        </w:rPr>
        <w:t xml:space="preserve">- </w:t>
      </w:r>
      <w:r w:rsidR="00FF4F8C">
        <w:rPr>
          <w:rFonts w:ascii="Times New Roman" w:eastAsia="Times New Roman" w:hAnsi="Times New Roman" w:cs="Times New Roman"/>
          <w:sz w:val="28"/>
          <w:szCs w:val="28"/>
          <w:lang w:val="uk-UA" w:eastAsia="ru-RU"/>
        </w:rPr>
        <w:t>щодо повторної видачі виконавчого листа</w:t>
      </w:r>
      <w:r w:rsidR="00796FBF" w:rsidRPr="00FF4F8C">
        <w:rPr>
          <w:rFonts w:ascii="Times New Roman" w:eastAsia="Times New Roman" w:hAnsi="Times New Roman" w:cs="Times New Roman"/>
          <w:sz w:val="28"/>
          <w:szCs w:val="28"/>
          <w:lang w:val="uk-UA" w:eastAsia="ru-RU"/>
        </w:rPr>
        <w:t>;</w:t>
      </w:r>
      <w:r w:rsidRPr="00FF4F8C">
        <w:rPr>
          <w:rFonts w:ascii="Times New Roman" w:eastAsia="Times New Roman" w:hAnsi="Times New Roman" w:cs="Times New Roman"/>
          <w:sz w:val="28"/>
          <w:szCs w:val="28"/>
          <w:lang w:val="uk-UA" w:eastAsia="ru-RU"/>
        </w:rPr>
        <w:t xml:space="preserve"> </w:t>
      </w:r>
    </w:p>
    <w:p w:rsidR="00AA7E34" w:rsidRPr="00FF4F8C" w:rsidRDefault="00AA7E34"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sidRPr="00FF4F8C">
        <w:rPr>
          <w:rFonts w:ascii="Times New Roman" w:eastAsia="Times New Roman" w:hAnsi="Times New Roman" w:cs="Times New Roman"/>
          <w:sz w:val="28"/>
          <w:szCs w:val="28"/>
          <w:lang w:val="uk-UA" w:eastAsia="ru-RU"/>
        </w:rPr>
        <w:t xml:space="preserve">- щодо </w:t>
      </w:r>
      <w:r w:rsidR="00FF4F8C">
        <w:rPr>
          <w:rFonts w:ascii="Times New Roman" w:eastAsia="Times New Roman" w:hAnsi="Times New Roman" w:cs="Times New Roman"/>
          <w:sz w:val="28"/>
          <w:szCs w:val="28"/>
          <w:lang w:val="uk-UA" w:eastAsia="ru-RU"/>
        </w:rPr>
        <w:t>дій працівників суду</w:t>
      </w:r>
      <w:r w:rsidRPr="00FF4F8C">
        <w:rPr>
          <w:rFonts w:ascii="Times New Roman" w:eastAsia="Times New Roman" w:hAnsi="Times New Roman" w:cs="Times New Roman"/>
          <w:sz w:val="28"/>
          <w:szCs w:val="28"/>
          <w:lang w:val="uk-UA" w:eastAsia="ru-RU"/>
        </w:rPr>
        <w:t>;</w:t>
      </w:r>
    </w:p>
    <w:p w:rsidR="00796FBF" w:rsidRPr="00FF4F8C" w:rsidRDefault="00AA7E34"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sidRPr="00FF4F8C">
        <w:rPr>
          <w:rFonts w:ascii="Times New Roman" w:eastAsia="Times New Roman" w:hAnsi="Times New Roman" w:cs="Times New Roman"/>
          <w:sz w:val="28"/>
          <w:szCs w:val="28"/>
          <w:lang w:val="uk-UA" w:eastAsia="ru-RU"/>
        </w:rPr>
        <w:t xml:space="preserve">- </w:t>
      </w:r>
      <w:r w:rsidR="00796FBF" w:rsidRPr="00FF4F8C">
        <w:rPr>
          <w:rFonts w:ascii="Times New Roman" w:eastAsia="Times New Roman" w:hAnsi="Times New Roman" w:cs="Times New Roman"/>
          <w:sz w:val="28"/>
          <w:szCs w:val="28"/>
          <w:lang w:val="uk-UA" w:eastAsia="ru-RU"/>
        </w:rPr>
        <w:t xml:space="preserve">щодо </w:t>
      </w:r>
      <w:r w:rsidR="00FF4F8C">
        <w:rPr>
          <w:rFonts w:ascii="Times New Roman" w:eastAsia="Times New Roman" w:hAnsi="Times New Roman" w:cs="Times New Roman"/>
          <w:sz w:val="28"/>
          <w:szCs w:val="28"/>
          <w:lang w:val="uk-UA" w:eastAsia="ru-RU"/>
        </w:rPr>
        <w:t>оформлення позовної заяви</w:t>
      </w:r>
      <w:r w:rsidR="00796FBF" w:rsidRPr="00FF4F8C">
        <w:rPr>
          <w:rFonts w:ascii="Times New Roman" w:eastAsia="Times New Roman" w:hAnsi="Times New Roman" w:cs="Times New Roman"/>
          <w:sz w:val="28"/>
          <w:szCs w:val="28"/>
          <w:lang w:val="uk-UA" w:eastAsia="ru-RU"/>
        </w:rPr>
        <w:t>;</w:t>
      </w:r>
    </w:p>
    <w:p w:rsidR="00AA7E34" w:rsidRDefault="00796FBF"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sidRPr="00FF4F8C">
        <w:rPr>
          <w:rFonts w:ascii="Times New Roman" w:eastAsia="Times New Roman" w:hAnsi="Times New Roman" w:cs="Times New Roman"/>
          <w:sz w:val="28"/>
          <w:szCs w:val="28"/>
          <w:lang w:val="uk-UA" w:eastAsia="ru-RU"/>
        </w:rPr>
        <w:t xml:space="preserve">- </w:t>
      </w:r>
      <w:r w:rsidR="00AA7E34" w:rsidRPr="00FF4F8C">
        <w:rPr>
          <w:rFonts w:ascii="Times New Roman" w:eastAsia="Times New Roman" w:hAnsi="Times New Roman" w:cs="Times New Roman"/>
          <w:sz w:val="28"/>
          <w:szCs w:val="28"/>
          <w:lang w:val="uk-UA" w:eastAsia="ru-RU"/>
        </w:rPr>
        <w:t xml:space="preserve">про </w:t>
      </w:r>
      <w:r w:rsidR="00FF4F8C">
        <w:rPr>
          <w:rFonts w:ascii="Times New Roman" w:eastAsia="Times New Roman" w:hAnsi="Times New Roman" w:cs="Times New Roman"/>
          <w:sz w:val="28"/>
          <w:szCs w:val="28"/>
          <w:lang w:val="uk-UA" w:eastAsia="ru-RU"/>
        </w:rPr>
        <w:t>дотримання вимог Інструкції з діловодства в адміністративних судах України</w:t>
      </w:r>
      <w:r w:rsidR="00AA7E34" w:rsidRPr="00FF4F8C">
        <w:rPr>
          <w:rFonts w:ascii="Times New Roman" w:eastAsia="Times New Roman" w:hAnsi="Times New Roman" w:cs="Times New Roman"/>
          <w:sz w:val="28"/>
          <w:szCs w:val="28"/>
          <w:lang w:val="uk-UA" w:eastAsia="ru-RU"/>
        </w:rPr>
        <w:t>;</w:t>
      </w:r>
    </w:p>
    <w:p w:rsidR="00FF4F8C" w:rsidRPr="00FF4F8C" w:rsidRDefault="00FF4F8C"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передачі справи до місцевого суду;</w:t>
      </w:r>
    </w:p>
    <w:p w:rsidR="00AA7E34" w:rsidRPr="00FF4F8C" w:rsidRDefault="00FF4F8C" w:rsidP="00AA7E34">
      <w:pPr>
        <w:tabs>
          <w:tab w:val="left" w:pos="1260"/>
        </w:tabs>
        <w:spacing w:before="120"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щодо передачі справи на розгляд іншому судді Миколаївського окружного адміністративного суду</w:t>
      </w:r>
      <w:r w:rsidR="00796FBF" w:rsidRPr="00FF4F8C">
        <w:rPr>
          <w:rFonts w:ascii="Times New Roman" w:eastAsia="Times New Roman" w:hAnsi="Times New Roman" w:cs="Times New Roman"/>
          <w:sz w:val="28"/>
          <w:szCs w:val="28"/>
          <w:lang w:val="uk-UA" w:eastAsia="ru-RU"/>
        </w:rPr>
        <w:t>.</w:t>
      </w:r>
    </w:p>
    <w:p w:rsidR="00AA7E34" w:rsidRPr="00FF4F8C" w:rsidRDefault="00AA7E34" w:rsidP="00AA7E34">
      <w:pPr>
        <w:tabs>
          <w:tab w:val="left" w:pos="1260"/>
        </w:tabs>
        <w:spacing w:before="120" w:after="0" w:line="240" w:lineRule="auto"/>
        <w:ind w:firstLine="720"/>
        <w:jc w:val="both"/>
        <w:rPr>
          <w:rFonts w:ascii="Times New Roman" w:eastAsia="Times New Roman" w:hAnsi="Times New Roman" w:cs="Times New Roman"/>
          <w:sz w:val="24"/>
          <w:szCs w:val="24"/>
          <w:lang w:eastAsia="ru-RU"/>
        </w:rPr>
      </w:pPr>
      <w:r w:rsidRPr="00FF4F8C">
        <w:rPr>
          <w:rFonts w:ascii="Times New Roman" w:eastAsia="Times New Roman" w:hAnsi="Times New Roman" w:cs="Times New Roman"/>
          <w:sz w:val="28"/>
          <w:szCs w:val="28"/>
          <w:lang w:val="uk-UA" w:eastAsia="ru-RU"/>
        </w:rPr>
        <w:t>На такі запити судом надані відповіді в порядку і строки Закону України «Про звернення громадян».</w:t>
      </w:r>
    </w:p>
    <w:p w:rsidR="00AA7E34" w:rsidRPr="00FF4F8C" w:rsidRDefault="00AA7E34" w:rsidP="00AA7E34">
      <w:pPr>
        <w:spacing w:before="120" w:after="100" w:afterAutospacing="1" w:line="240" w:lineRule="auto"/>
        <w:ind w:firstLine="720"/>
        <w:jc w:val="both"/>
        <w:rPr>
          <w:rFonts w:ascii="Times New Roman" w:eastAsia="Times New Roman" w:hAnsi="Times New Roman" w:cs="Times New Roman"/>
          <w:sz w:val="28"/>
          <w:szCs w:val="28"/>
          <w:lang w:val="uk-UA" w:eastAsia="ru-RU"/>
        </w:rPr>
      </w:pPr>
      <w:r w:rsidRPr="00FF4F8C">
        <w:rPr>
          <w:rFonts w:ascii="Times New Roman" w:eastAsia="Times New Roman" w:hAnsi="Times New Roman" w:cs="Times New Roman"/>
          <w:sz w:val="28"/>
          <w:szCs w:val="28"/>
          <w:lang w:val="uk-UA" w:eastAsia="ru-RU"/>
        </w:rPr>
        <w:t>На всі звернення надані відповіді в установленому законодавстві строк.</w:t>
      </w:r>
    </w:p>
    <w:p w:rsidR="00AA7E34" w:rsidRDefault="00AA7E34" w:rsidP="00AA7E34">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Інформацію складено на підставі номенклатурних справ суду</w:t>
      </w:r>
      <w:r w:rsidR="00796FB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02-14 (Листування з розгляду звернень громадян в порядку ЗУ «Про звернення громадян» та ЗУ «Про доступ до публічної інформації»), 05-26 (Документи (листи, довідки) щодо сплати судового збору).</w:t>
      </w:r>
    </w:p>
    <w:p w:rsidR="00AA7E34" w:rsidRDefault="00AA7E34" w:rsidP="00AA7E34">
      <w:pPr>
        <w:spacing w:after="0" w:line="240" w:lineRule="auto"/>
        <w:ind w:firstLine="720"/>
        <w:jc w:val="both"/>
        <w:rPr>
          <w:rFonts w:ascii="Times New Roman" w:eastAsia="Times New Roman" w:hAnsi="Times New Roman" w:cs="Times New Roman"/>
          <w:sz w:val="28"/>
          <w:szCs w:val="28"/>
          <w:lang w:val="uk-UA" w:eastAsia="ru-RU"/>
        </w:rPr>
      </w:pPr>
    </w:p>
    <w:p w:rsidR="00AA7E34" w:rsidRDefault="00AA7E34" w:rsidP="00AA7E34">
      <w:pPr>
        <w:spacing w:after="0" w:line="240" w:lineRule="auto"/>
        <w:ind w:firstLine="720"/>
        <w:jc w:val="both"/>
        <w:rPr>
          <w:rFonts w:ascii="Times New Roman" w:eastAsia="Times New Roman" w:hAnsi="Times New Roman" w:cs="Times New Roman"/>
          <w:sz w:val="28"/>
          <w:szCs w:val="28"/>
          <w:lang w:val="uk-UA" w:eastAsia="ru-RU"/>
        </w:rPr>
      </w:pPr>
    </w:p>
    <w:p w:rsidR="00AA7E34" w:rsidRDefault="001F5669" w:rsidP="00AA7E34">
      <w:pPr>
        <w:spacing w:after="0" w:line="240" w:lineRule="auto"/>
        <w:ind w:firstLine="720"/>
        <w:jc w:val="both"/>
      </w:pPr>
      <w:r>
        <w:rPr>
          <w:rFonts w:ascii="Times New Roman" w:eastAsia="Times New Roman" w:hAnsi="Times New Roman" w:cs="Times New Roman"/>
          <w:b/>
          <w:sz w:val="28"/>
          <w:szCs w:val="28"/>
          <w:lang w:val="uk-UA" w:eastAsia="ru-RU"/>
        </w:rPr>
        <w:t>Заступник к</w:t>
      </w:r>
      <w:r w:rsidR="00AA7E34">
        <w:rPr>
          <w:rFonts w:ascii="Times New Roman" w:eastAsia="Times New Roman" w:hAnsi="Times New Roman" w:cs="Times New Roman"/>
          <w:b/>
          <w:sz w:val="28"/>
          <w:szCs w:val="28"/>
          <w:lang w:val="uk-UA" w:eastAsia="ru-RU"/>
        </w:rPr>
        <w:t>ерівник</w:t>
      </w:r>
      <w:r>
        <w:rPr>
          <w:rFonts w:ascii="Times New Roman" w:eastAsia="Times New Roman" w:hAnsi="Times New Roman" w:cs="Times New Roman"/>
          <w:b/>
          <w:sz w:val="28"/>
          <w:szCs w:val="28"/>
          <w:lang w:val="uk-UA" w:eastAsia="ru-RU"/>
        </w:rPr>
        <w:t>а</w:t>
      </w:r>
      <w:r w:rsidR="00AA7E34">
        <w:rPr>
          <w:rFonts w:ascii="Times New Roman" w:eastAsia="Times New Roman" w:hAnsi="Times New Roman" w:cs="Times New Roman"/>
          <w:b/>
          <w:sz w:val="28"/>
          <w:szCs w:val="28"/>
          <w:lang w:val="uk-UA" w:eastAsia="ru-RU"/>
        </w:rPr>
        <w:t xml:space="preserve"> апарату                                      </w:t>
      </w:r>
      <w:r>
        <w:rPr>
          <w:rFonts w:ascii="Times New Roman" w:eastAsia="Times New Roman" w:hAnsi="Times New Roman" w:cs="Times New Roman"/>
          <w:b/>
          <w:sz w:val="28"/>
          <w:szCs w:val="28"/>
          <w:lang w:val="uk-UA" w:eastAsia="ru-RU"/>
        </w:rPr>
        <w:t>Ю.Г.Гурова</w:t>
      </w:r>
      <w:r w:rsidR="00AA7E34">
        <w:rPr>
          <w:rFonts w:ascii="Times New Roman" w:eastAsia="Times New Roman" w:hAnsi="Times New Roman" w:cs="Times New Roman"/>
          <w:b/>
          <w:sz w:val="28"/>
          <w:szCs w:val="28"/>
          <w:lang w:val="uk-UA" w:eastAsia="ru-RU"/>
        </w:rPr>
        <w:t xml:space="preserve"> </w:t>
      </w:r>
    </w:p>
    <w:p w:rsidR="00CC6E0A" w:rsidRDefault="00CC6E0A"/>
    <w:sectPr w:rsidR="00CC6E0A" w:rsidSect="007D25EE">
      <w:pgSz w:w="11906" w:h="16838"/>
      <w:pgMar w:top="284"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647A"/>
    <w:multiLevelType w:val="hybridMultilevel"/>
    <w:tmpl w:val="F7FC369C"/>
    <w:lvl w:ilvl="0" w:tplc="42A08872">
      <w:start w:val="1"/>
      <w:numFmt w:val="bullet"/>
      <w:lvlText w:val="-"/>
      <w:lvlJc w:val="left"/>
      <w:pPr>
        <w:ind w:left="1070" w:hanging="360"/>
      </w:pPr>
      <w:rPr>
        <w:rFonts w:ascii="Times New Roman" w:eastAsia="Times New Roman" w:hAnsi="Times New Roman" w:cs="Times New Roman" w:hint="default"/>
        <w:sz w:val="28"/>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34"/>
    <w:rsid w:val="000029F1"/>
    <w:rsid w:val="000B50A5"/>
    <w:rsid w:val="001F5669"/>
    <w:rsid w:val="0023187B"/>
    <w:rsid w:val="0027754D"/>
    <w:rsid w:val="003D03D5"/>
    <w:rsid w:val="003E7065"/>
    <w:rsid w:val="0040253A"/>
    <w:rsid w:val="00424DD8"/>
    <w:rsid w:val="0046183F"/>
    <w:rsid w:val="00504DEB"/>
    <w:rsid w:val="005B4027"/>
    <w:rsid w:val="006003E0"/>
    <w:rsid w:val="00672BBA"/>
    <w:rsid w:val="00726345"/>
    <w:rsid w:val="00796FBF"/>
    <w:rsid w:val="007D25EE"/>
    <w:rsid w:val="009D076C"/>
    <w:rsid w:val="00A2272A"/>
    <w:rsid w:val="00A40B6F"/>
    <w:rsid w:val="00A455F8"/>
    <w:rsid w:val="00AA7E34"/>
    <w:rsid w:val="00C34F04"/>
    <w:rsid w:val="00CC6E0A"/>
    <w:rsid w:val="00D84F1C"/>
    <w:rsid w:val="00DC3787"/>
    <w:rsid w:val="00EC23A6"/>
    <w:rsid w:val="00EC476B"/>
    <w:rsid w:val="00FF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07B0"/>
  <w15:chartTrackingRefBased/>
  <w15:docId w15:val="{73DFF58B-6B69-412E-93C0-38F0EA8C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E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E34"/>
    <w:pPr>
      <w:ind w:left="720"/>
      <w:contextualSpacing/>
    </w:pPr>
  </w:style>
  <w:style w:type="paragraph" w:styleId="a4">
    <w:name w:val="Balloon Text"/>
    <w:basedOn w:val="a"/>
    <w:link w:val="a5"/>
    <w:uiPriority w:val="99"/>
    <w:semiHidden/>
    <w:unhideWhenUsed/>
    <w:rsid w:val="004025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2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2020-01-02T07:54:00Z</cp:lastPrinted>
  <dcterms:created xsi:type="dcterms:W3CDTF">2019-06-20T08:30:00Z</dcterms:created>
  <dcterms:modified xsi:type="dcterms:W3CDTF">2020-01-02T08:16:00Z</dcterms:modified>
</cp:coreProperties>
</file>