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9C" w:rsidRDefault="00E70ECE" w:rsidP="00F75B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F75B9C">
        <w:rPr>
          <w:sz w:val="28"/>
          <w:szCs w:val="28"/>
        </w:rPr>
        <w:t>1</w:t>
      </w:r>
    </w:p>
    <w:p w:rsidR="00F75B9C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наказу в.о. керівника апарату</w:t>
      </w:r>
    </w:p>
    <w:p w:rsidR="00F75B9C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Миколаївського окружного </w:t>
      </w:r>
    </w:p>
    <w:p w:rsidR="00F75B9C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адміністративного суду</w:t>
      </w:r>
    </w:p>
    <w:p w:rsidR="00F75B9C" w:rsidRPr="00E70ECE" w:rsidRDefault="003F19BB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E70ECE">
        <w:rPr>
          <w:rFonts w:ascii="Times New Roman" w:hAnsi="Times New Roman"/>
          <w:sz w:val="28"/>
          <w:szCs w:val="28"/>
        </w:rPr>
        <w:t>№</w:t>
      </w:r>
      <w:r w:rsidR="007334B4">
        <w:rPr>
          <w:rFonts w:ascii="Times New Roman" w:hAnsi="Times New Roman"/>
          <w:sz w:val="28"/>
          <w:szCs w:val="28"/>
        </w:rPr>
        <w:t xml:space="preserve"> 42</w:t>
      </w:r>
      <w:r w:rsidR="001A29E2">
        <w:rPr>
          <w:rFonts w:ascii="Times New Roman" w:hAnsi="Times New Roman"/>
          <w:sz w:val="28"/>
          <w:szCs w:val="28"/>
        </w:rPr>
        <w:t xml:space="preserve"> </w:t>
      </w:r>
      <w:r w:rsidRPr="00E70ECE">
        <w:rPr>
          <w:rFonts w:ascii="Times New Roman" w:hAnsi="Times New Roman"/>
          <w:sz w:val="28"/>
          <w:szCs w:val="28"/>
        </w:rPr>
        <w:t xml:space="preserve">-к від </w:t>
      </w:r>
      <w:r w:rsidR="00480807">
        <w:rPr>
          <w:rFonts w:ascii="Times New Roman" w:hAnsi="Times New Roman"/>
          <w:sz w:val="28"/>
          <w:szCs w:val="28"/>
        </w:rPr>
        <w:t>1</w:t>
      </w:r>
      <w:r w:rsidR="007334B4">
        <w:rPr>
          <w:rFonts w:ascii="Times New Roman" w:hAnsi="Times New Roman"/>
          <w:sz w:val="28"/>
          <w:szCs w:val="28"/>
        </w:rPr>
        <w:t>6</w:t>
      </w:r>
      <w:r w:rsidR="00F75B9C" w:rsidRPr="00E70ECE">
        <w:rPr>
          <w:rFonts w:ascii="Times New Roman" w:hAnsi="Times New Roman"/>
          <w:sz w:val="28"/>
          <w:szCs w:val="28"/>
        </w:rPr>
        <w:t>.0</w:t>
      </w:r>
      <w:r w:rsidR="00804F54">
        <w:rPr>
          <w:rFonts w:ascii="Times New Roman" w:hAnsi="Times New Roman"/>
          <w:sz w:val="28"/>
          <w:szCs w:val="28"/>
        </w:rPr>
        <w:t>4</w:t>
      </w:r>
      <w:r w:rsidR="001A29E2">
        <w:rPr>
          <w:rFonts w:ascii="Times New Roman" w:hAnsi="Times New Roman"/>
          <w:sz w:val="28"/>
          <w:szCs w:val="28"/>
        </w:rPr>
        <w:t>.2021</w:t>
      </w:r>
      <w:r w:rsidR="00F75B9C" w:rsidRPr="00E70ECE">
        <w:rPr>
          <w:rFonts w:ascii="Times New Roman" w:hAnsi="Times New Roman"/>
          <w:sz w:val="28"/>
          <w:szCs w:val="28"/>
        </w:rPr>
        <w:t xml:space="preserve"> р.</w:t>
      </w:r>
    </w:p>
    <w:p w:rsidR="003F19BB" w:rsidRPr="00E70ECE" w:rsidRDefault="003F19BB" w:rsidP="003F19BB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:rsidR="003F19BB" w:rsidRDefault="003F19BB" w:rsidP="003F19BB"/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</w:t>
      </w:r>
      <w:r>
        <w:rPr>
          <w:rFonts w:ascii="Times New Roman" w:hAnsi="Times New Roman"/>
          <w:sz w:val="28"/>
          <w:szCs w:val="28"/>
        </w:rPr>
        <w:br/>
        <w:t>проведення конкурсу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зайняття вакантної посади державної служби категорії «В»  - </w:t>
      </w:r>
    </w:p>
    <w:p w:rsidR="003F19BB" w:rsidRDefault="00480807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головного спеціаліста</w:t>
      </w:r>
      <w:r w:rsidR="003F19BB">
        <w:rPr>
          <w:rFonts w:ascii="Times New Roman" w:hAnsi="Times New Roman"/>
          <w:sz w:val="28"/>
          <w:szCs w:val="28"/>
        </w:rPr>
        <w:t xml:space="preserve"> відділу забезпечення судового процесу та аналітично-статистичної роботи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Миколаївського окружного адміністративного суду</w:t>
      </w:r>
    </w:p>
    <w:p w:rsidR="003F19BB" w:rsidRDefault="003F19BB" w:rsidP="003F19BB">
      <w:pPr>
        <w:pStyle w:val="rvps7"/>
        <w:spacing w:before="0" w:beforeAutospacing="0" w:after="0" w:afterAutospacing="0"/>
        <w:jc w:val="center"/>
        <w:rPr>
          <w:rStyle w:val="rvts15"/>
          <w:b/>
          <w:sz w:val="16"/>
          <w:szCs w:val="16"/>
        </w:rPr>
      </w:pPr>
    </w:p>
    <w:tbl>
      <w:tblPr>
        <w:tblW w:w="5464" w:type="pct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9"/>
        <w:gridCol w:w="2743"/>
        <w:gridCol w:w="6724"/>
      </w:tblGrid>
      <w:tr w:rsidR="003F19BB" w:rsidTr="008E2182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Загальні умови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CDB" w:rsidRPr="00AC7E6F" w:rsidRDefault="00680CDB" w:rsidP="00680CDB">
            <w:pPr>
              <w:pStyle w:val="20"/>
              <w:shd w:val="clear" w:color="auto" w:fill="auto"/>
              <w:tabs>
                <w:tab w:val="left" w:pos="786"/>
                <w:tab w:val="left" w:pos="1800"/>
              </w:tabs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7E6F">
              <w:rPr>
                <w:rFonts w:ascii="Times New Roman" w:hAnsi="Times New Roman" w:cs="Times New Roman"/>
              </w:rPr>
              <w:t>-</w:t>
            </w:r>
            <w:proofErr w:type="spellStart"/>
            <w:r w:rsidRPr="00AC7E6F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E6F">
              <w:rPr>
                <w:rFonts w:ascii="Times New Roman" w:hAnsi="Times New Roman" w:cs="Times New Roman"/>
              </w:rPr>
              <w:t>своєчасн</w:t>
            </w:r>
            <w:proofErr w:type="spellEnd"/>
            <w:r w:rsidRPr="00AC7E6F">
              <w:rPr>
                <w:rFonts w:ascii="Times New Roman" w:hAnsi="Times New Roman" w:cs="Times New Roman"/>
                <w:lang w:val="uk-UA"/>
              </w:rPr>
              <w:t>ого</w:t>
            </w:r>
            <w:r w:rsidRPr="00AC7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E6F">
              <w:rPr>
                <w:rFonts w:ascii="Times New Roman" w:hAnsi="Times New Roman" w:cs="Times New Roman"/>
              </w:rPr>
              <w:t>упорядкування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C7E6F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E6F">
              <w:rPr>
                <w:rFonts w:ascii="Times New Roman" w:hAnsi="Times New Roman" w:cs="Times New Roman"/>
              </w:rPr>
              <w:t>статистичної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E6F">
              <w:rPr>
                <w:rFonts w:ascii="Times New Roman" w:hAnsi="Times New Roman" w:cs="Times New Roman"/>
              </w:rPr>
              <w:t>звітності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по результатам </w:t>
            </w:r>
            <w:proofErr w:type="spellStart"/>
            <w:r w:rsidRPr="00AC7E6F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суду та </w:t>
            </w:r>
            <w:proofErr w:type="spellStart"/>
            <w:r w:rsidRPr="00AC7E6F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AC7E6F">
              <w:rPr>
                <w:rFonts w:ascii="Times New Roman" w:hAnsi="Times New Roman" w:cs="Times New Roman"/>
              </w:rPr>
              <w:t>.</w:t>
            </w:r>
            <w:r w:rsidRPr="00AC7E6F">
              <w:rPr>
                <w:rFonts w:ascii="Times New Roman" w:hAnsi="Times New Roman" w:cs="Times New Roman"/>
                <w:lang w:val="uk-UA"/>
              </w:rPr>
              <w:t xml:space="preserve"> Підготовка статистичної звітності з метою проведення аналізів, узагальнень з питань діяльності адміністративного суду, формування та/або оновлення суддівських досьє стосовно статистичних даних тощо;</w:t>
            </w:r>
          </w:p>
          <w:p w:rsidR="00680CDB" w:rsidRPr="00AC7E6F" w:rsidRDefault="00680CDB" w:rsidP="00680CDB">
            <w:pPr>
              <w:pStyle w:val="20"/>
              <w:shd w:val="clear" w:color="auto" w:fill="auto"/>
              <w:tabs>
                <w:tab w:val="left" w:pos="786"/>
                <w:tab w:val="left" w:pos="1800"/>
              </w:tabs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7E6F">
              <w:rPr>
                <w:rFonts w:ascii="Times New Roman" w:hAnsi="Times New Roman" w:cs="Times New Roman"/>
                <w:lang w:val="uk-UA"/>
              </w:rPr>
              <w:t xml:space="preserve">-відповідно до рішення Ради суддів України № 28 від 02.04.2015р. обрахування базових показників роботи суду </w:t>
            </w:r>
            <w:proofErr w:type="spellStart"/>
            <w:r w:rsidRPr="00AC7E6F">
              <w:rPr>
                <w:rFonts w:ascii="Times New Roman" w:hAnsi="Times New Roman" w:cs="Times New Roman"/>
                <w:lang w:val="uk-UA"/>
              </w:rPr>
              <w:t>щопівроку</w:t>
            </w:r>
            <w:proofErr w:type="spellEnd"/>
            <w:r w:rsidRPr="00AC7E6F">
              <w:rPr>
                <w:rFonts w:ascii="Times New Roman" w:hAnsi="Times New Roman" w:cs="Times New Roman"/>
                <w:lang w:val="uk-UA"/>
              </w:rPr>
              <w:t xml:space="preserve"> та щороку з метою аналізу діяльності суду, передача їх для розміщення на офіційному сайті суду;</w:t>
            </w:r>
          </w:p>
          <w:p w:rsidR="00680CDB" w:rsidRPr="00AC7E6F" w:rsidRDefault="00680CDB" w:rsidP="00680CDB">
            <w:pPr>
              <w:pStyle w:val="20"/>
              <w:shd w:val="clear" w:color="auto" w:fill="auto"/>
              <w:tabs>
                <w:tab w:val="left" w:pos="786"/>
                <w:tab w:val="left" w:pos="1800"/>
              </w:tabs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7E6F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контроль</w:t>
            </w:r>
            <w:r w:rsidRPr="00AC7E6F">
              <w:rPr>
                <w:rFonts w:ascii="Times New Roman" w:hAnsi="Times New Roman" w:cs="Times New Roman"/>
                <w:lang w:val="uk-UA"/>
              </w:rPr>
              <w:t xml:space="preserve"> заповнення помічниками суддів відомостей про розгляд адміністративної справи та матеріалів в суді першої інстанції та своєчасного внесення ними відомостей щодо справ, провадження по яким закінчено;</w:t>
            </w:r>
          </w:p>
          <w:p w:rsidR="00680CDB" w:rsidRPr="00AC7E6F" w:rsidRDefault="00680CDB" w:rsidP="00680CDB">
            <w:pPr>
              <w:pStyle w:val="20"/>
              <w:shd w:val="clear" w:color="auto" w:fill="auto"/>
              <w:tabs>
                <w:tab w:val="left" w:pos="786"/>
                <w:tab w:val="left" w:pos="1800"/>
              </w:tabs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-в</w:t>
            </w:r>
            <w:proofErr w:type="spellStart"/>
            <w:r w:rsidRPr="00AC7E6F">
              <w:rPr>
                <w:rFonts w:ascii="Times New Roman" w:hAnsi="Times New Roman" w:cs="Times New Roman"/>
              </w:rPr>
              <w:t>несення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AC7E6F">
              <w:rPr>
                <w:rFonts w:ascii="Times New Roman" w:hAnsi="Times New Roman" w:cs="Times New Roman"/>
              </w:rPr>
              <w:t>комп’ютерної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E6F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C7E6F">
              <w:rPr>
                <w:rFonts w:ascii="Times New Roman" w:hAnsi="Times New Roman" w:cs="Times New Roman"/>
              </w:rPr>
              <w:t>Діловодство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E6F">
              <w:rPr>
                <w:rFonts w:ascii="Times New Roman" w:hAnsi="Times New Roman" w:cs="Times New Roman"/>
              </w:rPr>
              <w:t>спеціалізованого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суду» </w:t>
            </w:r>
            <w:proofErr w:type="spellStart"/>
            <w:r w:rsidRPr="00AC7E6F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E6F">
              <w:rPr>
                <w:rFonts w:ascii="Times New Roman" w:hAnsi="Times New Roman" w:cs="Times New Roman"/>
              </w:rPr>
              <w:t>щодо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E6F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E6F">
              <w:rPr>
                <w:rFonts w:ascii="Times New Roman" w:hAnsi="Times New Roman" w:cs="Times New Roman"/>
              </w:rPr>
              <w:t>судових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E6F">
              <w:rPr>
                <w:rFonts w:ascii="Times New Roman" w:hAnsi="Times New Roman" w:cs="Times New Roman"/>
              </w:rPr>
              <w:t>рішень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7E6F">
              <w:rPr>
                <w:rFonts w:ascii="Times New Roman" w:hAnsi="Times New Roman" w:cs="Times New Roman"/>
              </w:rPr>
              <w:t>окремих</w:t>
            </w:r>
            <w:proofErr w:type="spellEnd"/>
            <w:r w:rsidRPr="00AC7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E6F">
              <w:rPr>
                <w:rFonts w:ascii="Times New Roman" w:hAnsi="Times New Roman" w:cs="Times New Roman"/>
              </w:rPr>
              <w:t>ухвал</w:t>
            </w:r>
            <w:proofErr w:type="spellEnd"/>
            <w:r w:rsidRPr="00AC7E6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680CDB" w:rsidRPr="00AC7E6F" w:rsidRDefault="00680CDB" w:rsidP="00680CD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7E6F">
              <w:rPr>
                <w:sz w:val="28"/>
                <w:szCs w:val="28"/>
                <w:lang w:val="uk-UA"/>
              </w:rPr>
              <w:t>-забезпечення систематизації та підготовки аналітичних оглядів судової практики з розгляду справ за окремими категоріями спорів відповідно до доручень вищих судових інстанцій, голови суду, керівника апарату суду, начальника відділу та які передбачені планом роботи суду;</w:t>
            </w:r>
          </w:p>
          <w:p w:rsidR="00680CDB" w:rsidRPr="00AC7E6F" w:rsidRDefault="00680CDB" w:rsidP="00680CD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-о</w:t>
            </w:r>
            <w:r w:rsidRPr="00AC7E6F">
              <w:rPr>
                <w:sz w:val="28"/>
                <w:szCs w:val="28"/>
                <w:lang w:val="uk-UA"/>
              </w:rPr>
              <w:t>рганізація роботи (своєчасне виготовлення електронних підписів, їх облік, знищення та надання методичної допомоги по їх використанню)</w:t>
            </w:r>
            <w:r w:rsidRPr="00AC7E6F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AC7E6F">
              <w:rPr>
                <w:sz w:val="28"/>
                <w:szCs w:val="28"/>
                <w:lang w:val="uk-UA"/>
              </w:rPr>
              <w:t>по наповненню судовими рішеннями суду Єдиного державного реєстру судових рішень;</w:t>
            </w:r>
          </w:p>
          <w:p w:rsidR="00680CDB" w:rsidRPr="00AC7E6F" w:rsidRDefault="00680CDB" w:rsidP="00680CD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-з</w:t>
            </w:r>
            <w:r w:rsidRPr="00AC7E6F">
              <w:rPr>
                <w:sz w:val="28"/>
                <w:szCs w:val="28"/>
                <w:lang w:val="uk-UA"/>
              </w:rPr>
              <w:t>дійснення зберігання та видача дисків для фіксування судового процесу. Ознайомлення учасників судового розгляду із звукозаписами  судових засідань;</w:t>
            </w:r>
          </w:p>
          <w:p w:rsidR="00680CDB" w:rsidRPr="00AC7E6F" w:rsidRDefault="00680CDB" w:rsidP="00680CD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C7E6F">
              <w:rPr>
                <w:sz w:val="28"/>
                <w:szCs w:val="28"/>
                <w:lang w:val="uk-UA"/>
              </w:rPr>
              <w:lastRenderedPageBreak/>
              <w:t> </w:t>
            </w:r>
            <w:r>
              <w:rPr>
                <w:sz w:val="28"/>
                <w:szCs w:val="28"/>
                <w:lang w:val="uk-UA"/>
              </w:rPr>
              <w:t>-в</w:t>
            </w:r>
            <w:r w:rsidRPr="00680CDB">
              <w:rPr>
                <w:sz w:val="28"/>
                <w:szCs w:val="28"/>
                <w:lang w:val="uk-UA"/>
              </w:rPr>
              <w:t>несення до комп’ютерної програми «Діловодство спеціалізованого суду» інформації, у тому числі про рух адміністративних справ, відповідно до своїх посадових обов’язків</w:t>
            </w:r>
            <w:r w:rsidRPr="00AC7E6F">
              <w:rPr>
                <w:sz w:val="28"/>
                <w:szCs w:val="28"/>
                <w:lang w:val="uk-UA"/>
              </w:rPr>
              <w:t>;</w:t>
            </w:r>
          </w:p>
          <w:p w:rsidR="00680CDB" w:rsidRPr="00AC7E6F" w:rsidRDefault="00680CDB" w:rsidP="00680CD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-з</w:t>
            </w:r>
            <w:r w:rsidRPr="00AC7E6F">
              <w:rPr>
                <w:sz w:val="28"/>
                <w:szCs w:val="28"/>
                <w:lang w:val="uk-UA"/>
              </w:rPr>
              <w:t xml:space="preserve">абезпечення зберігання та конфіденційності інформації, яка міститься в комп’ютерній програмі «Діловодство спеціалізованого суду»                            </w:t>
            </w:r>
          </w:p>
          <w:p w:rsidR="003F19BB" w:rsidRDefault="003F19BB" w:rsidP="00DB4BA7">
            <w:pPr>
              <w:pStyle w:val="20"/>
              <w:shd w:val="clear" w:color="auto" w:fill="auto"/>
              <w:tabs>
                <w:tab w:val="left" w:pos="786"/>
                <w:tab w:val="left" w:pos="1800"/>
              </w:tabs>
              <w:spacing w:after="0" w:line="240" w:lineRule="auto"/>
              <w:ind w:left="117"/>
              <w:jc w:val="both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Pr="00206704" w:rsidRDefault="001A29E2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посадовий оклад  </w:t>
            </w:r>
            <w:r w:rsidR="007334B4">
              <w:rPr>
                <w:sz w:val="28"/>
                <w:szCs w:val="28"/>
              </w:rPr>
              <w:t>576</w:t>
            </w:r>
            <w:r>
              <w:rPr>
                <w:sz w:val="28"/>
                <w:szCs w:val="28"/>
              </w:rPr>
              <w:t>0</w:t>
            </w:r>
            <w:r w:rsidR="003F19BB" w:rsidRPr="00206704">
              <w:rPr>
                <w:sz w:val="28"/>
                <w:szCs w:val="28"/>
              </w:rPr>
              <w:t xml:space="preserve"> грн., надбавка за вислугу років, </w:t>
            </w:r>
            <w:r w:rsidR="003F19BB" w:rsidRPr="00206704">
              <w:rPr>
                <w:sz w:val="28"/>
                <w:szCs w:val="28"/>
                <w:shd w:val="clear" w:color="auto" w:fill="FFFFFF"/>
              </w:rPr>
              <w:t>надбавки, доплати та премії відповідно до статті 52 Закону України «Про державну службу»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Безстрокове призначення на посаду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Pr="004C17B3" w:rsidRDefault="003F19BB" w:rsidP="00DB4BA7">
            <w:pPr>
              <w:pStyle w:val="rvps14"/>
              <w:rPr>
                <w:sz w:val="28"/>
                <w:szCs w:val="28"/>
              </w:rPr>
            </w:pPr>
            <w:r w:rsidRPr="004C17B3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206704">
              <w:rPr>
                <w:color w:val="000000"/>
                <w:sz w:val="28"/>
                <w:szCs w:val="28"/>
                <w:lang w:eastAsia="uk-UA"/>
              </w:rPr>
              <w:t>Особа, яка бажає взяти учас</w:t>
            </w:r>
            <w:r>
              <w:rPr>
                <w:color w:val="000000"/>
                <w:sz w:val="28"/>
                <w:szCs w:val="28"/>
                <w:lang w:eastAsia="uk-UA"/>
              </w:rPr>
              <w:t>ть у конкурсі, подає</w:t>
            </w:r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 конкурсній комісії через Єдиний портал вакансій державної служби НАДС таку інформацію: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0" w:name="n1170"/>
            <w:bookmarkEnd w:id="0"/>
            <w:r w:rsidRPr="00206704">
              <w:rPr>
                <w:color w:val="000000"/>
                <w:sz w:val="28"/>
                <w:szCs w:val="28"/>
                <w:lang w:eastAsia="uk-UA"/>
              </w:rPr>
              <w:t>1) заяву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Pr="00206704">
                <w:rPr>
                  <w:rStyle w:val="a6"/>
                  <w:lang w:eastAsia="uk-UA"/>
                </w:rPr>
                <w:t>додатком 2</w:t>
              </w:r>
            </w:hyperlink>
            <w:r w:rsidRPr="00206704">
              <w:rPr>
                <w:sz w:val="28"/>
                <w:szCs w:val="28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(в редакції від 25.09.2019 р. № 844);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1" w:name="n1171"/>
            <w:bookmarkEnd w:id="1"/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2) резюме за формою згідно з </w:t>
            </w:r>
            <w:r w:rsidRPr="00206704">
              <w:rPr>
                <w:sz w:val="28"/>
                <w:szCs w:val="28"/>
                <w:lang w:eastAsia="uk-UA"/>
              </w:rPr>
              <w:t>додатком 2</w:t>
            </w:r>
            <w:r w:rsidRPr="00206704">
              <w:rPr>
                <w:b/>
                <w:bCs/>
                <w:sz w:val="28"/>
                <w:szCs w:val="28"/>
                <w:vertAlign w:val="superscript"/>
                <w:lang w:eastAsia="uk-UA"/>
              </w:rPr>
              <w:t>-1</w:t>
            </w:r>
            <w:r w:rsidRPr="00206704">
              <w:rPr>
                <w:sz w:val="28"/>
                <w:szCs w:val="28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(в редакції від 25.09.2019 р. № 844),</w:t>
            </w:r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 в якому обов’язково зазначається така інформація: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2" w:name="n1172"/>
            <w:bookmarkEnd w:id="2"/>
            <w:r w:rsidRPr="00206704">
              <w:rPr>
                <w:color w:val="000000"/>
                <w:sz w:val="28"/>
                <w:szCs w:val="28"/>
                <w:lang w:eastAsia="uk-UA"/>
              </w:rPr>
              <w:t>- прізвище, ім’я, по батькові кандидата;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3" w:name="n1173"/>
            <w:bookmarkEnd w:id="3"/>
            <w:r w:rsidRPr="00206704">
              <w:rPr>
                <w:color w:val="000000"/>
                <w:sz w:val="28"/>
                <w:szCs w:val="28"/>
                <w:lang w:eastAsia="uk-UA"/>
              </w:rPr>
              <w:t>- реквізити документа, що посвідчує особу та підтверджує громадянство України;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4" w:name="n1174"/>
            <w:bookmarkEnd w:id="4"/>
            <w:r w:rsidRPr="00206704">
              <w:rPr>
                <w:color w:val="000000"/>
                <w:sz w:val="28"/>
                <w:szCs w:val="28"/>
                <w:lang w:eastAsia="uk-UA"/>
              </w:rPr>
              <w:t>- підтвердження наявності відповідного ступеня вищої освіти;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5" w:name="n1175"/>
            <w:bookmarkEnd w:id="5"/>
            <w:r w:rsidRPr="00206704">
              <w:rPr>
                <w:color w:val="000000"/>
                <w:sz w:val="28"/>
                <w:szCs w:val="28"/>
                <w:lang w:eastAsia="uk-UA"/>
              </w:rPr>
              <w:t>- підтвердження рівня вільного володіння державною мовою;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6" w:name="n1176"/>
            <w:bookmarkEnd w:id="6"/>
            <w:r w:rsidRPr="00206704">
              <w:rPr>
                <w:color w:val="000000"/>
                <w:sz w:val="28"/>
                <w:szCs w:val="28"/>
                <w:lang w:eastAsia="uk-UA"/>
              </w:rPr>
              <w:t>- відомості про стаж роботи, стаж державної служби (за наявності), досвід роботи на відповідних посадах;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7" w:name="n1177"/>
            <w:bookmarkEnd w:id="7"/>
            <w:r w:rsidRPr="00206704">
              <w:rPr>
                <w:color w:val="000000"/>
                <w:sz w:val="28"/>
                <w:szCs w:val="28"/>
                <w:lang w:eastAsia="uk-UA"/>
              </w:rPr>
              <w:t>3) заяву, в якій повідомляє, що до неї не застосовуються заборони, визначені частиною </w:t>
            </w:r>
            <w:hyperlink r:id="rId6" w:anchor="n13" w:tgtFrame="_blank" w:history="1">
              <w:r w:rsidRPr="00206704">
                <w:rPr>
                  <w:rStyle w:val="a6"/>
                  <w:color w:val="000099"/>
                  <w:lang w:eastAsia="uk-UA"/>
                </w:rPr>
                <w:t>третьою</w:t>
              </w:r>
            </w:hyperlink>
            <w:r w:rsidRPr="00206704">
              <w:rPr>
                <w:color w:val="000000"/>
                <w:sz w:val="28"/>
                <w:szCs w:val="28"/>
                <w:lang w:eastAsia="uk-UA"/>
              </w:rPr>
              <w:t> або </w:t>
            </w:r>
            <w:hyperlink r:id="rId7" w:anchor="n14" w:tgtFrame="_blank" w:history="1">
              <w:r w:rsidRPr="00206704">
                <w:rPr>
                  <w:rStyle w:val="a6"/>
                  <w:color w:val="000099"/>
                  <w:lang w:eastAsia="uk-UA"/>
                </w:rPr>
                <w:t>четвертою</w:t>
              </w:r>
            </w:hyperlink>
            <w:r w:rsidRPr="00206704">
              <w:rPr>
                <w:color w:val="000000"/>
                <w:sz w:val="28"/>
                <w:szCs w:val="28"/>
                <w:lang w:eastAsia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8" w:name="n1178"/>
            <w:bookmarkStart w:id="9" w:name="n1179"/>
            <w:bookmarkStart w:id="10" w:name="n1181"/>
            <w:bookmarkEnd w:id="8"/>
            <w:bookmarkEnd w:id="9"/>
            <w:bookmarkEnd w:id="10"/>
            <w:r w:rsidRPr="00206704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</w:t>
            </w:r>
            <w:r w:rsidRPr="00804F54">
              <w:rPr>
                <w:b/>
                <w:color w:val="000000"/>
                <w:sz w:val="28"/>
                <w:szCs w:val="28"/>
                <w:lang w:eastAsia="uk-UA"/>
              </w:rPr>
              <w:t>зокрема стосовно попередніх результатів тестування,</w:t>
            </w:r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 досвіду роботи, професійних </w:t>
            </w:r>
            <w:proofErr w:type="spellStart"/>
            <w:r w:rsidRPr="00206704">
              <w:rPr>
                <w:color w:val="000000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206704">
              <w:rPr>
                <w:color w:val="000000"/>
                <w:sz w:val="28"/>
                <w:szCs w:val="28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3F19BB" w:rsidRPr="003F19BB" w:rsidRDefault="003F19BB" w:rsidP="003F19BB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11" w:name="n1182"/>
            <w:bookmarkStart w:id="12" w:name="n1183"/>
            <w:bookmarkEnd w:id="11"/>
            <w:bookmarkEnd w:id="12"/>
            <w:r w:rsidRPr="00D242C2">
              <w:rPr>
                <w:color w:val="000000"/>
                <w:sz w:val="28"/>
                <w:szCs w:val="28"/>
                <w:lang w:eastAsia="uk-UA"/>
              </w:rPr>
              <w:t>На електронні документи, що подаються для участі у конкурсі, накладається кваліфіковани</w:t>
            </w:r>
            <w:r>
              <w:rPr>
                <w:color w:val="000000"/>
                <w:sz w:val="28"/>
                <w:szCs w:val="28"/>
                <w:lang w:eastAsia="uk-UA"/>
              </w:rPr>
              <w:t>й електронний підпис кандидата.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206704">
              <w:rPr>
                <w:color w:val="000000"/>
                <w:sz w:val="28"/>
                <w:szCs w:val="28"/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3F19BB" w:rsidRPr="00D242C2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3F19BB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3F19BB" w:rsidRPr="00402D42" w:rsidRDefault="003F19BB" w:rsidP="00DB4BA7">
            <w:pPr>
              <w:pStyle w:val="rvps2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242C2">
              <w:rPr>
                <w:sz w:val="28"/>
                <w:szCs w:val="28"/>
              </w:rPr>
              <w:t>Документи приймаються до 1</w:t>
            </w:r>
            <w:r>
              <w:rPr>
                <w:sz w:val="28"/>
                <w:szCs w:val="28"/>
              </w:rPr>
              <w:t>7 г</w:t>
            </w:r>
            <w:r w:rsidRPr="00D242C2">
              <w:rPr>
                <w:sz w:val="28"/>
                <w:szCs w:val="28"/>
              </w:rPr>
              <w:t>од. 00 хв</w:t>
            </w:r>
            <w:r w:rsidRPr="00402D42">
              <w:rPr>
                <w:sz w:val="28"/>
                <w:szCs w:val="28"/>
              </w:rPr>
              <w:t xml:space="preserve">. </w:t>
            </w:r>
            <w:r w:rsidR="007334B4">
              <w:rPr>
                <w:sz w:val="28"/>
                <w:szCs w:val="28"/>
              </w:rPr>
              <w:t>23</w:t>
            </w:r>
            <w:r w:rsidR="00402D42" w:rsidRPr="00402D42">
              <w:rPr>
                <w:sz w:val="28"/>
                <w:szCs w:val="28"/>
              </w:rPr>
              <w:t xml:space="preserve"> квітня 2021</w:t>
            </w:r>
            <w:r w:rsidRPr="00402D42">
              <w:rPr>
                <w:sz w:val="28"/>
                <w:szCs w:val="28"/>
              </w:rPr>
              <w:t xml:space="preserve"> року</w:t>
            </w:r>
          </w:p>
          <w:p w:rsidR="003F19BB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6"/>
                <w:szCs w:val="6"/>
              </w:rPr>
            </w:pP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Default="003F19BB" w:rsidP="001A29E2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3F19BB" w:rsidTr="003244C1">
        <w:trPr>
          <w:trHeight w:val="4032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4C1" w:rsidRPr="003244C1" w:rsidRDefault="001A29E2" w:rsidP="003244C1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Дата і час </w:t>
            </w:r>
            <w:r w:rsidR="003F19BB">
              <w:rPr>
                <w:sz w:val="28"/>
                <w:szCs w:val="28"/>
              </w:rPr>
              <w:t>початку проведення</w:t>
            </w:r>
            <w:r>
              <w:rPr>
                <w:sz w:val="28"/>
                <w:szCs w:val="28"/>
              </w:rPr>
              <w:t xml:space="preserve"> тестування кандидатів. Місце або спосіб проведення  тестування. </w:t>
            </w:r>
          </w:p>
          <w:p w:rsidR="003F19BB" w:rsidRDefault="001A29E2" w:rsidP="008B672F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  <w:r w:rsidR="003F19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4C1" w:rsidRDefault="00462E3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04F54">
              <w:rPr>
                <w:sz w:val="28"/>
                <w:szCs w:val="28"/>
              </w:rPr>
              <w:t xml:space="preserve"> </w:t>
            </w:r>
            <w:r w:rsidR="003244C1">
              <w:rPr>
                <w:sz w:val="28"/>
                <w:szCs w:val="28"/>
              </w:rPr>
              <w:t xml:space="preserve"> квітня 2021 року о 10 год. 00 хв.</w:t>
            </w:r>
          </w:p>
          <w:p w:rsidR="003244C1" w:rsidRDefault="003244C1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54001, м. Миколаїв,   вул. Декабристів, 41/10</w:t>
            </w:r>
          </w:p>
          <w:p w:rsidR="00300C9E" w:rsidRDefault="003F19BB" w:rsidP="00300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0C9E">
              <w:rPr>
                <w:b/>
                <w:sz w:val="28"/>
                <w:szCs w:val="28"/>
              </w:rPr>
              <w:t xml:space="preserve"> </w:t>
            </w:r>
            <w:r w:rsidR="00300C9E" w:rsidRPr="00300C9E">
              <w:rPr>
                <w:sz w:val="28"/>
                <w:szCs w:val="28"/>
              </w:rPr>
              <w:t>(проведення тестування за фізичної присутності кандидатів)</w:t>
            </w:r>
          </w:p>
          <w:p w:rsidR="003244C1" w:rsidRDefault="003244C1" w:rsidP="00300C9E">
            <w:pPr>
              <w:jc w:val="both"/>
              <w:rPr>
                <w:sz w:val="28"/>
                <w:szCs w:val="28"/>
              </w:rPr>
            </w:pPr>
          </w:p>
          <w:p w:rsidR="003244C1" w:rsidRDefault="003244C1" w:rsidP="003244C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54001, м. Миколаїв,   вул. Декабристів, 41/10</w:t>
            </w:r>
          </w:p>
          <w:p w:rsidR="003244C1" w:rsidRPr="00300C9E" w:rsidRDefault="003244C1" w:rsidP="00324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00C9E">
              <w:rPr>
                <w:sz w:val="28"/>
                <w:szCs w:val="28"/>
              </w:rPr>
              <w:t>(проведення тестування за фізичної присутності кандидатів)</w:t>
            </w:r>
          </w:p>
          <w:p w:rsidR="003244C1" w:rsidRDefault="003244C1" w:rsidP="00300C9E">
            <w:pPr>
              <w:jc w:val="both"/>
              <w:rPr>
                <w:sz w:val="28"/>
                <w:szCs w:val="28"/>
              </w:rPr>
            </w:pPr>
          </w:p>
          <w:p w:rsidR="003244C1" w:rsidRPr="00300C9E" w:rsidRDefault="003244C1" w:rsidP="00300C9E">
            <w:pPr>
              <w:jc w:val="both"/>
              <w:rPr>
                <w:sz w:val="28"/>
                <w:szCs w:val="28"/>
              </w:rPr>
            </w:pPr>
          </w:p>
          <w:p w:rsidR="003F19BB" w:rsidRDefault="003F19BB" w:rsidP="00297160">
            <w:pPr>
              <w:pStyle w:val="rvps14"/>
              <w:spacing w:before="0" w:beforeAutospacing="0" w:after="0" w:afterAutospacing="0"/>
              <w:jc w:val="both"/>
              <w:rPr>
                <w:sz w:val="6"/>
                <w:szCs w:val="6"/>
              </w:rPr>
            </w:pPr>
          </w:p>
        </w:tc>
      </w:tr>
      <w:tr w:rsidR="003F19BB" w:rsidRPr="00CE5A8E" w:rsidTr="008E2182">
        <w:trPr>
          <w:trHeight w:val="1645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Яцун</w:t>
            </w:r>
            <w:proofErr w:type="spellEnd"/>
            <w:r>
              <w:rPr>
                <w:sz w:val="28"/>
                <w:szCs w:val="28"/>
              </w:rPr>
              <w:t xml:space="preserve"> Людмила Григорівна, начальник відділу управління персоналом, (0512) 53-31-68</w:t>
            </w:r>
          </w:p>
          <w:p w:rsidR="003F19BB" w:rsidRPr="00E46B2D" w:rsidRDefault="00A47854" w:rsidP="00DB4BA7">
            <w:pPr>
              <w:pStyle w:val="rvps14"/>
              <w:spacing w:before="0" w:beforeAutospacing="0" w:after="0" w:afterAutospacing="0"/>
              <w:jc w:val="both"/>
              <w:rPr>
                <w:rStyle w:val="s-mailinfo-addresslink"/>
                <w:sz w:val="28"/>
                <w:szCs w:val="28"/>
              </w:rPr>
            </w:pPr>
            <w:hyperlink r:id="rId8" w:history="1">
              <w:r w:rsidR="003F19BB" w:rsidRPr="00E46B2D">
                <w:rPr>
                  <w:rStyle w:val="a6"/>
                  <w:u w:val="none"/>
                </w:rPr>
                <w:t>inbox@</w:t>
              </w:r>
              <w:r w:rsidR="003F19BB" w:rsidRPr="00E46B2D">
                <w:rPr>
                  <w:rStyle w:val="a6"/>
                  <w:u w:val="none"/>
                  <w:lang w:val="en-US"/>
                </w:rPr>
                <w:t>adm</w:t>
              </w:r>
              <w:r w:rsidR="003F19BB" w:rsidRPr="00E46B2D">
                <w:rPr>
                  <w:rStyle w:val="a6"/>
                  <w:u w:val="none"/>
                </w:rPr>
                <w:t>.</w:t>
              </w:r>
              <w:r w:rsidR="003F19BB" w:rsidRPr="00E46B2D">
                <w:rPr>
                  <w:rStyle w:val="a6"/>
                  <w:u w:val="none"/>
                  <w:lang w:val="en-US"/>
                </w:rPr>
                <w:t>mk</w:t>
              </w:r>
              <w:r w:rsidR="003F19BB" w:rsidRPr="00E46B2D">
                <w:rPr>
                  <w:rStyle w:val="a6"/>
                  <w:u w:val="none"/>
                </w:rPr>
                <w:t>.</w:t>
              </w:r>
              <w:r w:rsidR="003F19BB" w:rsidRPr="00E46B2D">
                <w:rPr>
                  <w:rStyle w:val="a6"/>
                  <w:u w:val="none"/>
                  <w:lang w:val="en-US"/>
                </w:rPr>
                <w:t>court</w:t>
              </w:r>
              <w:r w:rsidR="003F19BB" w:rsidRPr="00E46B2D">
                <w:rPr>
                  <w:rStyle w:val="a6"/>
                  <w:u w:val="none"/>
                </w:rPr>
                <w:t>.gov.ua</w:t>
              </w:r>
            </w:hyperlink>
          </w:p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Pr="00BF358F" w:rsidRDefault="003F19BB" w:rsidP="00DB4BA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BF358F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Pr="008C34CF" w:rsidRDefault="003F19BB" w:rsidP="00C32D31">
            <w:pPr>
              <w:pStyle w:val="rvps14"/>
              <w:jc w:val="both"/>
              <w:rPr>
                <w:sz w:val="28"/>
                <w:szCs w:val="28"/>
              </w:rPr>
            </w:pPr>
            <w:r w:rsidRPr="008C34CF">
              <w:rPr>
                <w:sz w:val="28"/>
                <w:szCs w:val="28"/>
              </w:rPr>
              <w:t xml:space="preserve">вища, не нижче </w:t>
            </w:r>
            <w:r w:rsidRPr="008C34CF">
              <w:rPr>
                <w:color w:val="000000"/>
                <w:sz w:val="28"/>
                <w:szCs w:val="28"/>
              </w:rPr>
              <w:t>ступеня молодшого бакалавра або бакалавра</w:t>
            </w:r>
            <w:r w:rsidRPr="008C34CF">
              <w:rPr>
                <w:sz w:val="28"/>
                <w:szCs w:val="28"/>
              </w:rPr>
              <w:t xml:space="preserve">  в галузі </w:t>
            </w:r>
            <w:r w:rsidR="00C32D31">
              <w:rPr>
                <w:sz w:val="28"/>
                <w:szCs w:val="28"/>
              </w:rPr>
              <w:t>знань «Право»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6"/>
                <w:szCs w:val="6"/>
              </w:rPr>
            </w:pPr>
          </w:p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  <w:p w:rsidR="003F19BB" w:rsidRDefault="003F19BB" w:rsidP="00DB4BA7">
            <w:pPr>
              <w:jc w:val="center"/>
              <w:textAlignment w:val="baseline"/>
              <w:rPr>
                <w:b/>
                <w:sz w:val="6"/>
                <w:szCs w:val="6"/>
              </w:rPr>
            </w:pP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3F19BB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AE273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sz w:val="28"/>
                <w:szCs w:val="28"/>
                <w:lang w:val="uk-UA"/>
              </w:rPr>
            </w:pPr>
            <w:r w:rsidRPr="00AE273B">
              <w:rPr>
                <w:rStyle w:val="rvts0"/>
                <w:sz w:val="28"/>
                <w:szCs w:val="28"/>
                <w:lang w:val="uk-UA"/>
              </w:rPr>
              <w:t>-чітке і точне формулювання мети, цілей і завдань службової діяльності;</w:t>
            </w:r>
          </w:p>
          <w:p w:rsidR="00AE273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sz w:val="28"/>
                <w:szCs w:val="28"/>
                <w:lang w:val="uk-UA"/>
              </w:rPr>
            </w:pPr>
            <w:r w:rsidRPr="00AE273B">
              <w:rPr>
                <w:rStyle w:val="rvts0"/>
                <w:sz w:val="28"/>
                <w:szCs w:val="28"/>
                <w:lang w:val="uk-UA"/>
              </w:rPr>
              <w:t>-комплексний підхід до виконання завдань, виявлення  ризиків;</w:t>
            </w:r>
          </w:p>
          <w:p w:rsidR="00AE273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>-р</w:t>
            </w:r>
            <w:r w:rsidRPr="00AE273B">
              <w:rPr>
                <w:rStyle w:val="rvts0"/>
                <w:sz w:val="28"/>
                <w:szCs w:val="28"/>
                <w:lang w:val="uk-UA"/>
              </w:rPr>
              <w:t>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F19BB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Default="003F19B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Default="00AE273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9CA" w:rsidRDefault="00AE273B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-усвідомлення важливості якісного</w:t>
            </w:r>
            <w:r w:rsidR="000279CA">
              <w:rPr>
                <w:sz w:val="28"/>
                <w:szCs w:val="28"/>
              </w:rPr>
              <w:t xml:space="preserve"> виконання своїх посадових обов</w:t>
            </w:r>
            <w:r>
              <w:rPr>
                <w:sz w:val="28"/>
                <w:szCs w:val="28"/>
              </w:rPr>
              <w:t>’язків</w:t>
            </w:r>
            <w:r w:rsidR="00027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 дотриманням строків та встановлення процедур;</w:t>
            </w:r>
          </w:p>
          <w:p w:rsidR="00AE273B" w:rsidRDefault="000279CA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273B">
              <w:rPr>
                <w:sz w:val="28"/>
                <w:szCs w:val="28"/>
              </w:rPr>
              <w:t xml:space="preserve">усвідомлення рівня відповідальності </w:t>
            </w:r>
            <w:r>
              <w:rPr>
                <w:sz w:val="28"/>
                <w:szCs w:val="28"/>
              </w:rPr>
              <w:t>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279CA" w:rsidRDefault="000279CA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-здатність брати на себе зобов’язання, чітко їх дотримуватись і виконувати</w:t>
            </w:r>
          </w:p>
        </w:tc>
      </w:tr>
      <w:tr w:rsidR="00804F54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</w:p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341529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-здатність до чіткого бачення результату діяльності;</w:t>
            </w:r>
          </w:p>
          <w:p w:rsidR="00341529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-вміння фокусувати зусилля для досягнення результату діяльності;</w:t>
            </w:r>
          </w:p>
          <w:p w:rsidR="00341529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-вміння запобігати та ефективно долати перешкоди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804F54" w:rsidP="00DB4BA7">
            <w:pPr>
              <w:spacing w:before="100" w:beforeAutospacing="1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0279CA" w:rsidP="00DB4BA7">
            <w:pPr>
              <w:spacing w:before="100" w:beforeAutospacing="1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 грамотність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Pr="000279CA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-в</w:t>
            </w: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>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0279CA" w:rsidRPr="000279CA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>-здатність працювати з документами в різних цифрових форматах, зберігати, накопичувати, впорядковувати, архівувати цифрові ресурси та дані різних типів;</w:t>
            </w:r>
          </w:p>
          <w:p w:rsidR="00B73EE1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>-вміння використовувати електронні реєстри, системи електронного документо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обігу та інші електронні </w:t>
            </w: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системи для обміну інформацією, для електронного листування в рамках своїх посадових обов</w:t>
            </w:r>
            <w:r w:rsidR="00B73EE1">
              <w:rPr>
                <w:rFonts w:ascii="Times New Roman" w:hAnsi="Times New Roman"/>
                <w:sz w:val="28"/>
                <w:szCs w:val="28"/>
                <w:lang w:val="uk-UA"/>
              </w:rPr>
              <w:t>’язків;</w:t>
            </w:r>
          </w:p>
          <w:p w:rsidR="00667A8B" w:rsidRDefault="00B73EE1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279CA"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вміння використо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вувати </w:t>
            </w:r>
            <w:r w:rsidR="000279CA"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сервіси для підготовки та  </w:t>
            </w:r>
            <w:r w:rsidR="00587E95" w:rsidRPr="000279CA">
              <w:rPr>
                <w:rFonts w:ascii="Times New Roman" w:hAnsi="Times New Roman"/>
                <w:sz w:val="28"/>
                <w:szCs w:val="28"/>
                <w:lang w:val="uk-UA"/>
              </w:rPr>
              <w:t>редагування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документів</w:t>
            </w:r>
            <w:r w:rsidR="00667A8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0279CA" w:rsidRDefault="00667A8B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вміти користуватись 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кваліфікованим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електронним підписом (КЕП)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F358F" w:rsidRPr="000279CA" w:rsidRDefault="00BF358F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-здатність використовувати відкриті цифрові ресурси для власного професійного розвитку</w:t>
            </w: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3F19BB" w:rsidTr="008E2182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6DFE" w:rsidRDefault="00F36DFE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Знання:</w:t>
            </w:r>
          </w:p>
          <w:p w:rsidR="003F19BB" w:rsidRDefault="00F36DFE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Конституції</w:t>
            </w:r>
            <w:r w:rsidR="003F19BB">
              <w:rPr>
                <w:sz w:val="28"/>
                <w:szCs w:val="28"/>
              </w:rPr>
              <w:t xml:space="preserve"> України</w:t>
            </w:r>
          </w:p>
          <w:p w:rsidR="003F19BB" w:rsidRDefault="003F19BB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Закон</w:t>
            </w:r>
            <w:r w:rsidR="00F36DF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України «Про державну службу»</w:t>
            </w:r>
          </w:p>
          <w:p w:rsidR="003F19BB" w:rsidRDefault="00F36DFE" w:rsidP="00DB4BA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9BB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у</w:t>
            </w:r>
            <w:r w:rsidR="003F19BB">
              <w:rPr>
                <w:sz w:val="28"/>
                <w:szCs w:val="28"/>
              </w:rPr>
              <w:t xml:space="preserve"> України «Про запобігання корупції»</w:t>
            </w:r>
          </w:p>
        </w:tc>
      </w:tr>
      <w:tr w:rsidR="003F19BB" w:rsidTr="008E2182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спеціального законодавства, що пов’язане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Default="003F19BB" w:rsidP="003F19BB">
            <w:pPr>
              <w:numPr>
                <w:ilvl w:val="0"/>
                <w:numId w:val="4"/>
              </w:numPr>
              <w:tabs>
                <w:tab w:val="left" w:pos="309"/>
              </w:tabs>
              <w:ind w:left="47" w:hanging="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 адміністративного судочинства України</w:t>
            </w:r>
          </w:p>
          <w:p w:rsidR="003F19BB" w:rsidRPr="001447EA" w:rsidRDefault="003F19BB" w:rsidP="00DB4BA7">
            <w:pPr>
              <w:numPr>
                <w:ilvl w:val="0"/>
                <w:numId w:val="4"/>
              </w:numPr>
              <w:tabs>
                <w:tab w:val="left" w:pos="309"/>
              </w:tabs>
              <w:ind w:left="47" w:hanging="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Інструкція з діловодства в </w:t>
            </w:r>
            <w:r w:rsidR="00297160">
              <w:rPr>
                <w:sz w:val="28"/>
                <w:szCs w:val="28"/>
              </w:rPr>
              <w:t>місцевих та апеляційних судах</w:t>
            </w:r>
            <w:r>
              <w:rPr>
                <w:sz w:val="28"/>
                <w:szCs w:val="28"/>
              </w:rPr>
              <w:t xml:space="preserve"> </w:t>
            </w:r>
            <w:r w:rsidRPr="005E00B7">
              <w:rPr>
                <w:sz w:val="28"/>
                <w:szCs w:val="28"/>
              </w:rPr>
              <w:t>України</w:t>
            </w:r>
            <w:r w:rsidR="00CA1BB9">
              <w:rPr>
                <w:sz w:val="28"/>
                <w:szCs w:val="28"/>
              </w:rPr>
              <w:t>, затверджена наказом ДСА України від 20.08.2019 р. № 814</w:t>
            </w:r>
            <w:r w:rsidR="001447EA">
              <w:rPr>
                <w:sz w:val="28"/>
                <w:szCs w:val="28"/>
                <w:lang w:val="ru-RU"/>
              </w:rPr>
              <w:t>;</w:t>
            </w:r>
          </w:p>
          <w:p w:rsidR="001447EA" w:rsidRDefault="001447EA" w:rsidP="00144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наказ Державної судової адміністрації від 21.12.2018р. № 622 «Про </w:t>
            </w:r>
            <w:r>
              <w:rPr>
                <w:rStyle w:val="rvts23"/>
                <w:sz w:val="28"/>
                <w:szCs w:val="28"/>
              </w:rPr>
              <w:t>затвердження Загального класифікатора спеціалізацій суддів та категорій справ</w:t>
            </w:r>
            <w:r>
              <w:rPr>
                <w:sz w:val="28"/>
                <w:szCs w:val="28"/>
              </w:rPr>
              <w:t>» зі змінами;</w:t>
            </w:r>
          </w:p>
          <w:p w:rsidR="001447EA" w:rsidRDefault="001447EA" w:rsidP="001447E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  наказ Державної судової адміністрації України від 23.06.2018р. № 325 «</w:t>
            </w:r>
            <w:r>
              <w:rPr>
                <w:sz w:val="28"/>
                <w:szCs w:val="28"/>
                <w:lang w:eastAsia="uk-UA"/>
              </w:rPr>
              <w:t>Про затвердження річних форм звітів щодо здійснення правосуддя місцевими та апеляційними судами» зі змінами;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4"/>
            </w:tblGrid>
            <w:tr w:rsidR="001447EA" w:rsidRPr="001447EA" w:rsidTr="001447EA">
              <w:trPr>
                <w:tblCellSpacing w:w="0" w:type="dxa"/>
              </w:trPr>
              <w:tc>
                <w:tcPr>
                  <w:tcW w:w="6599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04"/>
                  </w:tblGrid>
                  <w:tr w:rsidR="001447EA" w:rsidRPr="001447EA">
                    <w:trPr>
                      <w:tblCellSpacing w:w="0" w:type="dxa"/>
                    </w:trPr>
                    <w:tc>
                      <w:tcPr>
                        <w:tcW w:w="6599" w:type="dxa"/>
                        <w:hideMark/>
                      </w:tcPr>
                      <w:p w:rsidR="001447EA" w:rsidRDefault="001447EA" w:rsidP="001447EA">
                        <w:pPr>
                          <w:spacing w:line="256" w:lineRule="auto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uk-UA"/>
                          </w:rPr>
                          <w:t xml:space="preserve">-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наказ Державної судової адміністрації України від 09.03.</w:t>
                        </w:r>
                        <w:bookmarkStart w:id="13" w:name="_GoBack"/>
                        <w:bookmarkEnd w:id="13"/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2017р. № 311 «</w:t>
                        </w:r>
                        <w:r>
                          <w:rPr>
                            <w:sz w:val="28"/>
                            <w:szCs w:val="28"/>
                            <w:lang w:eastAsia="uk-UA"/>
                          </w:rPr>
                          <w:t>Про затвердження форм звітів щодо здійснення правосуддя місцевими та апеляційними судами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» зі змінами;</w:t>
                        </w:r>
                      </w:p>
                      <w:p w:rsidR="001447EA" w:rsidRDefault="001447EA" w:rsidP="001447EA">
                        <w:pPr>
                          <w:spacing w:line="256" w:lineRule="auto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- наказ Державної судової адміністрації України від 21.12.2012р. № 172 «</w:t>
                        </w:r>
                        <w:r>
                          <w:rPr>
                            <w:sz w:val="28"/>
                            <w:szCs w:val="28"/>
                            <w:lang w:eastAsia="uk-UA"/>
                          </w:rPr>
                          <w:t>Про затвердження форми звітності № 10 "Звіт про справляння, звільнення від сплати та повернення судового збору в місцевих та апеляційних судах"» зі змінами.</w:t>
                        </w:r>
                      </w:p>
                    </w:tc>
                  </w:tr>
                  <w:tr w:rsidR="001447EA" w:rsidRPr="001447EA">
                    <w:trPr>
                      <w:trHeight w:val="80"/>
                      <w:tblCellSpacing w:w="0" w:type="dxa"/>
                    </w:trPr>
                    <w:tc>
                      <w:tcPr>
                        <w:tcW w:w="6599" w:type="dxa"/>
                        <w:hideMark/>
                      </w:tcPr>
                      <w:p w:rsidR="001447EA" w:rsidRDefault="001447EA" w:rsidP="001447EA">
                        <w:pPr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1447EA" w:rsidRPr="001447EA" w:rsidRDefault="001447EA" w:rsidP="001447EA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1447EA" w:rsidRPr="005E00B7" w:rsidRDefault="001447EA" w:rsidP="00A47854">
            <w:pPr>
              <w:tabs>
                <w:tab w:val="left" w:pos="309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F19BB" w:rsidRDefault="003F19BB" w:rsidP="003F19BB">
      <w:pPr>
        <w:rPr>
          <w:color w:val="FFFFFF"/>
          <w:sz w:val="28"/>
          <w:szCs w:val="28"/>
        </w:rPr>
      </w:pPr>
    </w:p>
    <w:p w:rsidR="003F19BB" w:rsidRDefault="003F19BB" w:rsidP="003F19BB">
      <w:pPr>
        <w:rPr>
          <w:sz w:val="28"/>
          <w:szCs w:val="28"/>
        </w:rPr>
      </w:pPr>
    </w:p>
    <w:p w:rsidR="003F19BB" w:rsidRDefault="003F19BB" w:rsidP="003F19BB"/>
    <w:p w:rsidR="00F75B9C" w:rsidRDefault="00F75B9C" w:rsidP="00F75B9C"/>
    <w:sectPr w:rsidR="00F75B9C" w:rsidSect="00C9177C">
      <w:pgSz w:w="11906" w:h="16838"/>
      <w:pgMar w:top="567" w:right="1134" w:bottom="567" w:left="1418" w:header="45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E07DB"/>
    <w:multiLevelType w:val="hybridMultilevel"/>
    <w:tmpl w:val="CE3EB3E0"/>
    <w:lvl w:ilvl="0" w:tplc="A17478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40552EF0"/>
    <w:multiLevelType w:val="hybridMultilevel"/>
    <w:tmpl w:val="6DD889A0"/>
    <w:lvl w:ilvl="0" w:tplc="A17478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3F6659"/>
    <w:multiLevelType w:val="hybridMultilevel"/>
    <w:tmpl w:val="B0426ED8"/>
    <w:lvl w:ilvl="0" w:tplc="5F04786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9D77312"/>
    <w:multiLevelType w:val="hybridMultilevel"/>
    <w:tmpl w:val="D6F070BC"/>
    <w:lvl w:ilvl="0" w:tplc="B2E8EC1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77"/>
    <w:rsid w:val="000279CA"/>
    <w:rsid w:val="000419D6"/>
    <w:rsid w:val="00076DB0"/>
    <w:rsid w:val="001447EA"/>
    <w:rsid w:val="001A29E2"/>
    <w:rsid w:val="00297160"/>
    <w:rsid w:val="00300C9E"/>
    <w:rsid w:val="0031027C"/>
    <w:rsid w:val="003244C1"/>
    <w:rsid w:val="00341529"/>
    <w:rsid w:val="00357DC4"/>
    <w:rsid w:val="003D6A89"/>
    <w:rsid w:val="003F19BB"/>
    <w:rsid w:val="00402D42"/>
    <w:rsid w:val="00462E3B"/>
    <w:rsid w:val="00480807"/>
    <w:rsid w:val="004D08DF"/>
    <w:rsid w:val="0057224B"/>
    <w:rsid w:val="00587E95"/>
    <w:rsid w:val="005E00B7"/>
    <w:rsid w:val="00612BA6"/>
    <w:rsid w:val="0066600D"/>
    <w:rsid w:val="00667A8B"/>
    <w:rsid w:val="00680CDB"/>
    <w:rsid w:val="006F596E"/>
    <w:rsid w:val="006F63A9"/>
    <w:rsid w:val="007334B4"/>
    <w:rsid w:val="0075582B"/>
    <w:rsid w:val="007657EE"/>
    <w:rsid w:val="00804F54"/>
    <w:rsid w:val="008B672F"/>
    <w:rsid w:val="008E2182"/>
    <w:rsid w:val="00936B16"/>
    <w:rsid w:val="00945282"/>
    <w:rsid w:val="00990FE0"/>
    <w:rsid w:val="00A13077"/>
    <w:rsid w:val="00A47854"/>
    <w:rsid w:val="00AE273B"/>
    <w:rsid w:val="00B06E66"/>
    <w:rsid w:val="00B73EE1"/>
    <w:rsid w:val="00BF358F"/>
    <w:rsid w:val="00C32D31"/>
    <w:rsid w:val="00C60284"/>
    <w:rsid w:val="00CA1BB9"/>
    <w:rsid w:val="00CE5A8E"/>
    <w:rsid w:val="00DB662B"/>
    <w:rsid w:val="00E46B2D"/>
    <w:rsid w:val="00E61B17"/>
    <w:rsid w:val="00E70ECE"/>
    <w:rsid w:val="00ED499F"/>
    <w:rsid w:val="00F36DFE"/>
    <w:rsid w:val="00F75B9C"/>
    <w:rsid w:val="00F778DB"/>
    <w:rsid w:val="00FA1456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6704-3AB8-4690-81EA-BF59257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57E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4">
    <w:name w:val="Нормальний текст"/>
    <w:basedOn w:val="a"/>
    <w:rsid w:val="007657EE"/>
    <w:pPr>
      <w:spacing w:before="120"/>
      <w:ind w:firstLine="567"/>
    </w:pPr>
    <w:rPr>
      <w:rFonts w:ascii="Antiqua" w:hAnsi="Antiqua"/>
      <w:sz w:val="26"/>
    </w:rPr>
  </w:style>
  <w:style w:type="paragraph" w:customStyle="1" w:styleId="a5">
    <w:name w:val="Назва документа"/>
    <w:basedOn w:val="a"/>
    <w:next w:val="a4"/>
    <w:rsid w:val="007657EE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7657EE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character" w:styleId="a6">
    <w:name w:val="Hyperlink"/>
    <w:rsid w:val="007657EE"/>
    <w:rPr>
      <w:color w:val="0000FF"/>
      <w:u w:val="single"/>
    </w:rPr>
  </w:style>
  <w:style w:type="paragraph" w:customStyle="1" w:styleId="rvps2">
    <w:name w:val="rvps2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l">
    <w:name w:val="tl"/>
    <w:basedOn w:val="a"/>
    <w:rsid w:val="007657E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rsid w:val="007657EE"/>
  </w:style>
  <w:style w:type="character" w:customStyle="1" w:styleId="rvts0">
    <w:name w:val="rvts0"/>
    <w:rsid w:val="007657EE"/>
  </w:style>
  <w:style w:type="character" w:customStyle="1" w:styleId="s-mailinfo-addresslink">
    <w:name w:val="s-mailinfo-addresslink"/>
    <w:rsid w:val="007657EE"/>
    <w:rPr>
      <w:rFonts w:cs="Times New Roman"/>
    </w:rPr>
  </w:style>
  <w:style w:type="character" w:customStyle="1" w:styleId="2">
    <w:name w:val="Основной текст (2)_"/>
    <w:link w:val="20"/>
    <w:locked/>
    <w:rsid w:val="007657E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7EE"/>
    <w:pPr>
      <w:widowControl w:val="0"/>
      <w:shd w:val="clear" w:color="auto" w:fill="FFFFFF"/>
      <w:spacing w:after="780" w:line="278" w:lineRule="exac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7">
    <w:name w:val="List Paragraph"/>
    <w:basedOn w:val="a"/>
    <w:uiPriority w:val="34"/>
    <w:qFormat/>
    <w:rsid w:val="00CE5A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A14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45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14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adm.mk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2021-04-16T10:52:00Z</cp:lastPrinted>
  <dcterms:created xsi:type="dcterms:W3CDTF">2018-02-01T08:33:00Z</dcterms:created>
  <dcterms:modified xsi:type="dcterms:W3CDTF">2021-04-16T10:53:00Z</dcterms:modified>
</cp:coreProperties>
</file>